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EB" w:rsidRDefault="00257BEB" w:rsidP="00257BEB">
      <w:pPr>
        <w:ind w:right="624"/>
        <w:jc w:val="center"/>
        <w:rPr>
          <w:rFonts w:ascii="Times New Roman" w:hAnsi="Times New Roman" w:cs="Times New Roman"/>
          <w:sz w:val="24"/>
          <w:szCs w:val="24"/>
        </w:rPr>
      </w:pPr>
      <w:r>
        <w:rPr>
          <w:noProof/>
          <w:lang w:eastAsia="lt-LT"/>
        </w:rPr>
        <w:drawing>
          <wp:inline distT="0" distB="0" distL="0" distR="0" wp14:anchorId="415964E4" wp14:editId="1D80585F">
            <wp:extent cx="521335" cy="6197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8"/>
                    <a:stretch>
                      <a:fillRect/>
                    </a:stretch>
                  </pic:blipFill>
                  <pic:spPr bwMode="auto">
                    <a:xfrm>
                      <a:off x="0" y="0"/>
                      <a:ext cx="521335" cy="619760"/>
                    </a:xfrm>
                    <a:prstGeom prst="rect">
                      <a:avLst/>
                    </a:prstGeom>
                  </pic:spPr>
                </pic:pic>
              </a:graphicData>
            </a:graphic>
          </wp:inline>
        </w:drawing>
      </w:r>
    </w:p>
    <w:p w:rsidR="00257BEB" w:rsidRDefault="00257BEB" w:rsidP="00257BEB">
      <w:pPr>
        <w:ind w:left="1020" w:right="624"/>
        <w:jc w:val="center"/>
        <w:rPr>
          <w:rFonts w:ascii="Times New Roman" w:hAnsi="Times New Roman" w:cs="Times New Roman"/>
          <w:b/>
          <w:sz w:val="24"/>
          <w:szCs w:val="24"/>
        </w:rPr>
      </w:pPr>
      <w:r>
        <w:rPr>
          <w:rFonts w:ascii="Times New Roman" w:hAnsi="Times New Roman" w:cs="Times New Roman"/>
          <w:b/>
          <w:sz w:val="24"/>
          <w:szCs w:val="24"/>
        </w:rPr>
        <w:t>APLINKOS APSAUGOS AGENTŪRA</w:t>
      </w:r>
    </w:p>
    <w:p w:rsidR="00257BEB" w:rsidRDefault="00257BEB" w:rsidP="00257BEB">
      <w:pPr>
        <w:ind w:left="1020" w:right="624"/>
        <w:jc w:val="center"/>
        <w:rPr>
          <w:rFonts w:ascii="Times New Roman" w:hAnsi="Times New Roman" w:cs="Times New Roman"/>
          <w:b/>
          <w:sz w:val="24"/>
          <w:szCs w:val="24"/>
        </w:rPr>
      </w:pPr>
    </w:p>
    <w:p w:rsidR="009F130C" w:rsidRDefault="00257BEB" w:rsidP="00257BEB">
      <w:pPr>
        <w:ind w:left="1020" w:right="624"/>
        <w:jc w:val="center"/>
        <w:rPr>
          <w:rFonts w:ascii="Times New Roman" w:hAnsi="Times New Roman" w:cs="Times New Roman"/>
          <w:b/>
          <w:sz w:val="24"/>
          <w:szCs w:val="24"/>
        </w:rPr>
      </w:pPr>
      <w:r>
        <w:rPr>
          <w:rFonts w:ascii="Times New Roman" w:hAnsi="Times New Roman" w:cs="Times New Roman"/>
          <w:b/>
          <w:sz w:val="24"/>
          <w:szCs w:val="24"/>
        </w:rPr>
        <w:t xml:space="preserve">PATIKSLINTAS </w:t>
      </w:r>
    </w:p>
    <w:p w:rsidR="00257BEB" w:rsidRDefault="00257BEB" w:rsidP="00257BEB">
      <w:pPr>
        <w:ind w:left="1020" w:right="624"/>
        <w:jc w:val="center"/>
        <w:rPr>
          <w:rFonts w:ascii="Times New Roman" w:hAnsi="Times New Roman" w:cs="Times New Roman"/>
          <w:b/>
          <w:sz w:val="24"/>
          <w:szCs w:val="24"/>
        </w:rPr>
      </w:pPr>
      <w:r>
        <w:rPr>
          <w:rFonts w:ascii="Times New Roman" w:hAnsi="Times New Roman" w:cs="Times New Roman"/>
          <w:b/>
          <w:sz w:val="24"/>
          <w:szCs w:val="24"/>
        </w:rPr>
        <w:t>TARŠOS INTEGRUOTOS PREVENCIJOS IR KONTROLĖS</w:t>
      </w:r>
    </w:p>
    <w:p w:rsidR="001D0A2B" w:rsidRPr="001D0A2B" w:rsidRDefault="00257BEB" w:rsidP="001D0A2B">
      <w:pPr>
        <w:spacing w:line="360" w:lineRule="auto"/>
        <w:jc w:val="center"/>
        <w:rPr>
          <w:rFonts w:ascii="Times New Roman" w:eastAsia="Times New Roman" w:hAnsi="Times New Roman" w:cs="Times New Roman"/>
          <w:b/>
          <w:color w:val="auto"/>
          <w:sz w:val="24"/>
          <w:szCs w:val="24"/>
          <w:lang w:eastAsia="ar-SA"/>
        </w:rPr>
      </w:pPr>
      <w:r>
        <w:rPr>
          <w:rFonts w:ascii="Times New Roman" w:hAnsi="Times New Roman" w:cs="Times New Roman"/>
          <w:b/>
          <w:sz w:val="24"/>
          <w:szCs w:val="24"/>
        </w:rPr>
        <w:t xml:space="preserve">LEIDIMAS Nr. </w:t>
      </w:r>
      <w:r w:rsidR="00C91B60" w:rsidRPr="00C91B60">
        <w:rPr>
          <w:rFonts w:ascii="Times New Roman" w:hAnsi="Times New Roman" w:cs="Times New Roman"/>
          <w:b/>
          <w:sz w:val="24"/>
          <w:szCs w:val="24"/>
        </w:rPr>
        <w:t>P1-5/026</w:t>
      </w:r>
      <w:r w:rsidR="00C91B60">
        <w:rPr>
          <w:rFonts w:ascii="Arial" w:hAnsi="Arial" w:cs="Arial"/>
          <w:sz w:val="30"/>
          <w:szCs w:val="30"/>
        </w:rPr>
        <w:t>/</w:t>
      </w:r>
      <w:r w:rsidR="004D4E52">
        <w:rPr>
          <w:rFonts w:ascii="Times New Roman" w:eastAsia="Times New Roman" w:hAnsi="Times New Roman" w:cs="Times New Roman"/>
          <w:b/>
          <w:color w:val="auto"/>
          <w:sz w:val="24"/>
          <w:szCs w:val="24"/>
          <w:lang w:eastAsia="ar-SA"/>
        </w:rPr>
        <w:t>T-A.2-1/2014</w:t>
      </w:r>
    </w:p>
    <w:p w:rsidR="00257BEB" w:rsidRDefault="00257BEB" w:rsidP="00257BEB">
      <w:pPr>
        <w:ind w:left="1020" w:right="624"/>
        <w:jc w:val="center"/>
        <w:rPr>
          <w:rFonts w:ascii="Times New Roman" w:hAnsi="Times New Roman" w:cs="Times New Roman"/>
          <w:b/>
          <w:spacing w:val="20"/>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widowControl w:val="0"/>
        <w:suppressAutoHyphens/>
        <w:jc w:val="right"/>
        <w:textAlignment w:val="baseline"/>
        <w:rPr>
          <w:rFonts w:ascii="Liberation Serif" w:eastAsia="SimSun" w:hAnsi="Liberation Serif" w:cs="Mangal"/>
          <w:b/>
          <w:sz w:val="24"/>
          <w:szCs w:val="24"/>
          <w:lang w:eastAsia="zh-CN" w:bidi="hi-IN"/>
        </w:rPr>
      </w:pPr>
      <w:r>
        <w:rPr>
          <w:rFonts w:ascii="Times New Roman" w:eastAsia="SimSun" w:hAnsi="Times New Roman" w:cs="Times New Roman"/>
          <w:b/>
          <w:sz w:val="24"/>
          <w:szCs w:val="24"/>
          <w:u w:val="single"/>
          <w:lang w:eastAsia="zh-CN" w:bidi="hi-IN"/>
        </w:rPr>
        <w:t>[</w:t>
      </w:r>
      <w:r w:rsidR="004D4E52">
        <w:rPr>
          <w:rFonts w:ascii="Times New Roman" w:eastAsia="SimSun" w:hAnsi="Times New Roman" w:cs="Times New Roman"/>
          <w:b/>
          <w:sz w:val="24"/>
          <w:szCs w:val="24"/>
          <w:u w:val="single"/>
          <w:lang w:eastAsia="zh-CN" w:bidi="hi-IN"/>
        </w:rPr>
        <w:t>1</w:t>
      </w:r>
      <w:r>
        <w:rPr>
          <w:rFonts w:ascii="Times New Roman" w:eastAsia="SimSun" w:hAnsi="Times New Roman" w:cs="Times New Roman"/>
          <w:b/>
          <w:sz w:val="24"/>
          <w:szCs w:val="24"/>
          <w:u w:val="single"/>
          <w:lang w:eastAsia="zh-CN" w:bidi="hi-IN"/>
        </w:rPr>
        <w:t>] [</w:t>
      </w:r>
      <w:r w:rsidR="004D4E52">
        <w:rPr>
          <w:rFonts w:ascii="Times New Roman" w:eastAsia="SimSun" w:hAnsi="Times New Roman" w:cs="Times New Roman"/>
          <w:b/>
          <w:sz w:val="24"/>
          <w:szCs w:val="24"/>
          <w:u w:val="single"/>
          <w:lang w:eastAsia="zh-CN" w:bidi="hi-IN"/>
        </w:rPr>
        <w:t>7</w:t>
      </w:r>
      <w:r>
        <w:rPr>
          <w:rFonts w:ascii="Times New Roman" w:eastAsia="SimSun" w:hAnsi="Times New Roman" w:cs="Times New Roman"/>
          <w:b/>
          <w:sz w:val="24"/>
          <w:szCs w:val="24"/>
          <w:u w:val="single"/>
          <w:lang w:eastAsia="zh-CN" w:bidi="hi-IN"/>
        </w:rPr>
        <w:t>] [</w:t>
      </w:r>
      <w:r w:rsidR="004D4E52">
        <w:rPr>
          <w:rFonts w:ascii="Times New Roman" w:eastAsia="SimSun" w:hAnsi="Times New Roman" w:cs="Times New Roman"/>
          <w:b/>
          <w:sz w:val="24"/>
          <w:szCs w:val="24"/>
          <w:u w:val="single"/>
          <w:lang w:eastAsia="zh-CN" w:bidi="hi-IN"/>
        </w:rPr>
        <w:t>3</w:t>
      </w:r>
      <w:r>
        <w:rPr>
          <w:rFonts w:ascii="Times New Roman" w:eastAsia="SimSun" w:hAnsi="Times New Roman" w:cs="Times New Roman"/>
          <w:b/>
          <w:sz w:val="24"/>
          <w:szCs w:val="24"/>
          <w:u w:val="single"/>
          <w:lang w:eastAsia="zh-CN" w:bidi="hi-IN"/>
        </w:rPr>
        <w:t>] [</w:t>
      </w:r>
      <w:r w:rsidR="004D4E52">
        <w:rPr>
          <w:rFonts w:ascii="Times New Roman" w:eastAsia="SimSun" w:hAnsi="Times New Roman" w:cs="Times New Roman"/>
          <w:b/>
          <w:sz w:val="24"/>
          <w:szCs w:val="24"/>
          <w:u w:val="single"/>
          <w:lang w:eastAsia="zh-CN" w:bidi="hi-IN"/>
        </w:rPr>
        <w:t>0</w:t>
      </w:r>
      <w:r>
        <w:rPr>
          <w:rFonts w:ascii="Times New Roman" w:eastAsia="SimSun" w:hAnsi="Times New Roman" w:cs="Times New Roman"/>
          <w:b/>
          <w:sz w:val="24"/>
          <w:szCs w:val="24"/>
          <w:u w:val="single"/>
          <w:lang w:eastAsia="zh-CN" w:bidi="hi-IN"/>
        </w:rPr>
        <w:t>] [</w:t>
      </w:r>
      <w:r w:rsidR="004D4E52">
        <w:rPr>
          <w:rFonts w:ascii="Times New Roman" w:eastAsia="SimSun" w:hAnsi="Times New Roman" w:cs="Times New Roman"/>
          <w:b/>
          <w:sz w:val="24"/>
          <w:szCs w:val="24"/>
          <w:u w:val="single"/>
          <w:lang w:eastAsia="zh-CN" w:bidi="hi-IN"/>
        </w:rPr>
        <w:t>5</w:t>
      </w:r>
      <w:r>
        <w:rPr>
          <w:rFonts w:ascii="Times New Roman" w:eastAsia="SimSun" w:hAnsi="Times New Roman" w:cs="Times New Roman"/>
          <w:b/>
          <w:sz w:val="24"/>
          <w:szCs w:val="24"/>
          <w:u w:val="single"/>
          <w:lang w:eastAsia="zh-CN" w:bidi="hi-IN"/>
        </w:rPr>
        <w:t>] [7] [</w:t>
      </w:r>
      <w:r w:rsidR="004D4E52">
        <w:rPr>
          <w:rFonts w:ascii="Times New Roman" w:eastAsia="SimSun" w:hAnsi="Times New Roman" w:cs="Times New Roman"/>
          <w:b/>
          <w:sz w:val="24"/>
          <w:szCs w:val="24"/>
          <w:u w:val="single"/>
          <w:lang w:eastAsia="zh-CN" w:bidi="hi-IN"/>
        </w:rPr>
        <w:t>5</w:t>
      </w:r>
      <w:r>
        <w:rPr>
          <w:rFonts w:ascii="Times New Roman" w:eastAsia="SimSun" w:hAnsi="Times New Roman" w:cs="Times New Roman"/>
          <w:b/>
          <w:sz w:val="24"/>
          <w:szCs w:val="24"/>
          <w:u w:val="single"/>
          <w:lang w:eastAsia="zh-CN" w:bidi="hi-IN"/>
        </w:rPr>
        <w:t>] [</w:t>
      </w:r>
      <w:r w:rsidR="004D4E52">
        <w:rPr>
          <w:rFonts w:ascii="Times New Roman" w:eastAsia="SimSun" w:hAnsi="Times New Roman" w:cs="Times New Roman"/>
          <w:b/>
          <w:sz w:val="24"/>
          <w:szCs w:val="24"/>
          <w:u w:val="single"/>
          <w:lang w:eastAsia="zh-CN" w:bidi="hi-IN"/>
        </w:rPr>
        <w:t>1</w:t>
      </w:r>
      <w:r>
        <w:rPr>
          <w:rFonts w:ascii="Times New Roman" w:eastAsia="SimSun" w:hAnsi="Times New Roman" w:cs="Times New Roman"/>
          <w:b/>
          <w:sz w:val="24"/>
          <w:szCs w:val="24"/>
          <w:u w:val="single"/>
          <w:lang w:eastAsia="zh-CN" w:bidi="hi-IN"/>
        </w:rPr>
        <w:t>] [2]</w:t>
      </w:r>
    </w:p>
    <w:p w:rsidR="00257BEB" w:rsidRDefault="00257BEB" w:rsidP="00257BEB">
      <w:pPr>
        <w:suppressAutoHyphens/>
        <w:ind w:left="6480" w:right="624"/>
        <w:jc w:val="center"/>
        <w:textAlignment w:val="baseline"/>
        <w:rPr>
          <w:rFonts w:ascii="Times New Roman" w:hAnsi="Times New Roman" w:cs="Times New Roman"/>
          <w:sz w:val="16"/>
          <w:szCs w:val="16"/>
        </w:rPr>
      </w:pPr>
      <w:r>
        <w:rPr>
          <w:rFonts w:ascii="Times New Roman" w:hAnsi="Times New Roman" w:cs="Times New Roman"/>
          <w:sz w:val="16"/>
          <w:szCs w:val="16"/>
        </w:rPr>
        <w:t xml:space="preserve">                  (Juridinio asmens kodas)</w:t>
      </w: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257BEB" w:rsidRDefault="00257BEB" w:rsidP="00257BEB">
      <w:pPr>
        <w:suppressAutoHyphens/>
        <w:ind w:left="1021" w:right="624"/>
        <w:jc w:val="center"/>
        <w:textAlignment w:val="baseline"/>
        <w:rPr>
          <w:rFonts w:ascii="Times New Roman" w:hAnsi="Times New Roman" w:cs="Times New Roman"/>
          <w:sz w:val="24"/>
          <w:szCs w:val="24"/>
        </w:rPr>
      </w:pPr>
    </w:p>
    <w:p w:rsidR="0041774D" w:rsidRDefault="0041774D" w:rsidP="0041774D">
      <w:pPr>
        <w:tabs>
          <w:tab w:val="right" w:leader="underscore" w:pos="9072"/>
        </w:tabs>
        <w:suppressAutoHyphens/>
        <w:jc w:val="center"/>
        <w:textAlignment w:val="baseline"/>
        <w:rPr>
          <w:rFonts w:ascii="Times New Roman" w:eastAsia="Times New Roman" w:hAnsi="Times New Roman" w:cs="Times New Roman"/>
          <w:b/>
          <w:color w:val="auto"/>
          <w:sz w:val="24"/>
          <w:szCs w:val="20"/>
          <w:u w:val="single"/>
          <w:lang w:eastAsia="lt-LT"/>
        </w:rPr>
      </w:pPr>
      <w:r w:rsidRPr="0041774D">
        <w:rPr>
          <w:rFonts w:ascii="Times New Roman" w:eastAsia="Times New Roman" w:hAnsi="Times New Roman" w:cs="Times New Roman"/>
          <w:b/>
          <w:color w:val="auto"/>
          <w:sz w:val="24"/>
          <w:szCs w:val="20"/>
          <w:u w:val="single"/>
          <w:lang w:eastAsia="lt-LT"/>
        </w:rPr>
        <w:t xml:space="preserve">AB „Rokiškio sūris“, Pramonės g. 3, LT-42150 Rokiškis, </w:t>
      </w:r>
      <w:proofErr w:type="spellStart"/>
      <w:r w:rsidRPr="0041774D">
        <w:rPr>
          <w:rFonts w:ascii="Times New Roman" w:eastAsia="Times New Roman" w:hAnsi="Times New Roman" w:cs="Times New Roman"/>
          <w:b/>
          <w:color w:val="auto"/>
          <w:sz w:val="24"/>
          <w:szCs w:val="20"/>
          <w:u w:val="single"/>
          <w:lang w:eastAsia="lt-LT"/>
        </w:rPr>
        <w:t>tel</w:t>
      </w:r>
      <w:proofErr w:type="spellEnd"/>
      <w:r w:rsidRPr="0041774D">
        <w:rPr>
          <w:rFonts w:ascii="Times New Roman" w:eastAsia="Times New Roman" w:hAnsi="Times New Roman" w:cs="Times New Roman"/>
          <w:b/>
          <w:color w:val="auto"/>
          <w:sz w:val="24"/>
          <w:szCs w:val="20"/>
          <w:u w:val="single"/>
          <w:lang w:eastAsia="lt-LT"/>
        </w:rPr>
        <w:t>: 8458-55200</w:t>
      </w:r>
    </w:p>
    <w:p w:rsidR="00704BC5" w:rsidRPr="00704BC5" w:rsidRDefault="00704BC5" w:rsidP="00704BC5">
      <w:pPr>
        <w:tabs>
          <w:tab w:val="right" w:leader="underscore" w:pos="9072"/>
        </w:tabs>
        <w:suppressAutoHyphens/>
        <w:jc w:val="center"/>
        <w:textAlignment w:val="baseline"/>
        <w:rPr>
          <w:rFonts w:ascii="Times New Roman" w:eastAsia="Times New Roman" w:hAnsi="Times New Roman" w:cs="Times New Roman"/>
          <w:b/>
          <w:color w:val="auto"/>
          <w:sz w:val="24"/>
          <w:szCs w:val="20"/>
          <w:u w:val="single"/>
          <w:lang w:eastAsia="lt-LT"/>
        </w:rPr>
      </w:pPr>
      <w:r w:rsidRPr="00704BC5">
        <w:rPr>
          <w:rFonts w:ascii="Times New Roman" w:eastAsia="Times New Roman" w:hAnsi="Times New Roman" w:cs="Times New Roman"/>
          <w:b/>
          <w:color w:val="auto"/>
          <w:sz w:val="24"/>
          <w:szCs w:val="20"/>
          <w:u w:val="single"/>
          <w:lang w:eastAsia="lt-LT"/>
        </w:rPr>
        <w:t xml:space="preserve">Eugenijus </w:t>
      </w:r>
      <w:proofErr w:type="spellStart"/>
      <w:r w:rsidRPr="00704BC5">
        <w:rPr>
          <w:rFonts w:ascii="Times New Roman" w:eastAsia="Times New Roman" w:hAnsi="Times New Roman" w:cs="Times New Roman"/>
          <w:b/>
          <w:color w:val="auto"/>
          <w:sz w:val="24"/>
          <w:szCs w:val="20"/>
          <w:u w:val="single"/>
          <w:lang w:eastAsia="lt-LT"/>
        </w:rPr>
        <w:t>Žinka</w:t>
      </w:r>
      <w:proofErr w:type="spellEnd"/>
      <w:r w:rsidRPr="00704BC5">
        <w:rPr>
          <w:rFonts w:ascii="Times New Roman" w:eastAsia="Times New Roman" w:hAnsi="Times New Roman" w:cs="Times New Roman"/>
          <w:b/>
          <w:color w:val="auto"/>
          <w:sz w:val="24"/>
          <w:szCs w:val="20"/>
          <w:u w:val="single"/>
          <w:lang w:eastAsia="lt-LT"/>
        </w:rPr>
        <w:t>, tel:8458 55388, mob.8687-82027, eugenijus.zinka@rokiskio.com</w:t>
      </w:r>
    </w:p>
    <w:p w:rsidR="00257BEB" w:rsidRPr="0041774D" w:rsidRDefault="0041774D" w:rsidP="0041774D">
      <w:pPr>
        <w:ind w:left="1020" w:right="624"/>
        <w:jc w:val="center"/>
        <w:rPr>
          <w:rFonts w:ascii="Times New Roman" w:hAnsi="Times New Roman" w:cs="Times New Roman"/>
          <w:sz w:val="16"/>
          <w:szCs w:val="16"/>
        </w:rPr>
      </w:pPr>
      <w:r w:rsidRPr="0041774D">
        <w:rPr>
          <w:rFonts w:ascii="Times New Roman" w:hAnsi="Times New Roman" w:cs="Times New Roman"/>
          <w:sz w:val="16"/>
          <w:szCs w:val="16"/>
        </w:rPr>
        <w:t xml:space="preserve"> </w:t>
      </w:r>
      <w:r w:rsidR="00257BEB" w:rsidRPr="0041774D">
        <w:rPr>
          <w:rFonts w:ascii="Times New Roman" w:hAnsi="Times New Roman" w:cs="Times New Roman"/>
          <w:sz w:val="16"/>
          <w:szCs w:val="16"/>
        </w:rPr>
        <w:t>(ūkinės veiklos objekto pavadinimas, adresas, telefonas)</w:t>
      </w:r>
    </w:p>
    <w:p w:rsidR="00257BEB" w:rsidRDefault="00257BEB" w:rsidP="00257BEB">
      <w:pPr>
        <w:ind w:left="1020" w:right="624"/>
        <w:jc w:val="center"/>
        <w:rPr>
          <w:rFonts w:ascii="Times New Roman" w:hAnsi="Times New Roman" w:cs="Times New Roman"/>
          <w:sz w:val="20"/>
          <w:szCs w:val="20"/>
        </w:rPr>
      </w:pPr>
    </w:p>
    <w:p w:rsidR="00BC488A" w:rsidRPr="00BC488A" w:rsidRDefault="00BC488A" w:rsidP="00BC488A">
      <w:pPr>
        <w:tabs>
          <w:tab w:val="right" w:leader="underscore" w:pos="9072"/>
        </w:tabs>
        <w:suppressAutoHyphens/>
        <w:jc w:val="center"/>
        <w:textAlignment w:val="baseline"/>
        <w:rPr>
          <w:rFonts w:ascii="Times New Roman" w:eastAsia="Times New Roman" w:hAnsi="Times New Roman" w:cs="Times New Roman"/>
          <w:b/>
          <w:color w:val="auto"/>
          <w:sz w:val="24"/>
          <w:szCs w:val="20"/>
          <w:u w:val="single"/>
          <w:lang w:eastAsia="lt-LT"/>
        </w:rPr>
      </w:pPr>
      <w:r w:rsidRPr="00BC488A">
        <w:rPr>
          <w:rFonts w:ascii="Times New Roman" w:eastAsia="Times New Roman" w:hAnsi="Times New Roman" w:cs="Times New Roman"/>
          <w:b/>
          <w:color w:val="auto"/>
          <w:sz w:val="24"/>
          <w:szCs w:val="20"/>
          <w:u w:val="single"/>
          <w:lang w:eastAsia="lt-LT"/>
        </w:rPr>
        <w:t xml:space="preserve">AB „Rokiškio sūris“, Pramonės g. 3, LT-42150 Rokiškis, </w:t>
      </w:r>
      <w:proofErr w:type="spellStart"/>
      <w:r w:rsidRPr="00BC488A">
        <w:rPr>
          <w:rFonts w:ascii="Times New Roman" w:eastAsia="Times New Roman" w:hAnsi="Times New Roman" w:cs="Times New Roman"/>
          <w:b/>
          <w:color w:val="auto"/>
          <w:sz w:val="24"/>
          <w:szCs w:val="20"/>
          <w:u w:val="single"/>
          <w:lang w:eastAsia="lt-LT"/>
        </w:rPr>
        <w:t>tel</w:t>
      </w:r>
      <w:proofErr w:type="spellEnd"/>
      <w:r w:rsidRPr="00BC488A">
        <w:rPr>
          <w:rFonts w:ascii="Times New Roman" w:eastAsia="Times New Roman" w:hAnsi="Times New Roman" w:cs="Times New Roman"/>
          <w:b/>
          <w:color w:val="auto"/>
          <w:sz w:val="24"/>
          <w:szCs w:val="20"/>
          <w:u w:val="single"/>
          <w:lang w:eastAsia="lt-LT"/>
        </w:rPr>
        <w:t xml:space="preserve">: 8458-55200, </w:t>
      </w:r>
      <w:proofErr w:type="spellStart"/>
      <w:r w:rsidRPr="00BC488A">
        <w:rPr>
          <w:rFonts w:ascii="Times New Roman" w:eastAsia="Times New Roman" w:hAnsi="Times New Roman" w:cs="Times New Roman"/>
          <w:b/>
          <w:color w:val="auto"/>
          <w:sz w:val="24"/>
          <w:szCs w:val="20"/>
          <w:u w:val="single"/>
          <w:lang w:eastAsia="lt-LT"/>
        </w:rPr>
        <w:t>faks</w:t>
      </w:r>
      <w:proofErr w:type="spellEnd"/>
      <w:r w:rsidRPr="00BC488A">
        <w:rPr>
          <w:rFonts w:ascii="Times New Roman" w:eastAsia="Times New Roman" w:hAnsi="Times New Roman" w:cs="Times New Roman"/>
          <w:b/>
          <w:color w:val="auto"/>
          <w:sz w:val="24"/>
          <w:szCs w:val="20"/>
          <w:u w:val="single"/>
          <w:lang w:eastAsia="lt-LT"/>
        </w:rPr>
        <w:t>: 8458-55300</w:t>
      </w:r>
    </w:p>
    <w:p w:rsidR="00BC488A" w:rsidRPr="00BC488A" w:rsidRDefault="00BC488A" w:rsidP="00BC488A">
      <w:pPr>
        <w:tabs>
          <w:tab w:val="right" w:leader="underscore" w:pos="9072"/>
        </w:tabs>
        <w:suppressAutoHyphens/>
        <w:jc w:val="center"/>
        <w:textAlignment w:val="baseline"/>
        <w:rPr>
          <w:rFonts w:ascii="Times New Roman" w:eastAsia="Times New Roman" w:hAnsi="Times New Roman" w:cs="Times New Roman"/>
          <w:b/>
          <w:color w:val="auto"/>
          <w:sz w:val="24"/>
          <w:szCs w:val="20"/>
          <w:lang w:eastAsia="lt-LT"/>
        </w:rPr>
      </w:pPr>
      <w:r w:rsidRPr="00BC488A">
        <w:rPr>
          <w:rFonts w:ascii="Times New Roman" w:eastAsia="Times New Roman" w:hAnsi="Times New Roman" w:cs="Times New Roman"/>
          <w:b/>
          <w:color w:val="auto"/>
          <w:sz w:val="24"/>
          <w:szCs w:val="20"/>
          <w:u w:val="single"/>
          <w:lang w:eastAsia="lt-LT"/>
        </w:rPr>
        <w:t>e-</w:t>
      </w:r>
      <w:proofErr w:type="spellStart"/>
      <w:r w:rsidRPr="00BC488A">
        <w:rPr>
          <w:rFonts w:ascii="Times New Roman" w:eastAsia="Times New Roman" w:hAnsi="Times New Roman" w:cs="Times New Roman"/>
          <w:b/>
          <w:color w:val="auto"/>
          <w:sz w:val="24"/>
          <w:szCs w:val="20"/>
          <w:u w:val="single"/>
          <w:lang w:eastAsia="lt-LT"/>
        </w:rPr>
        <w:t>mail</w:t>
      </w:r>
      <w:proofErr w:type="spellEnd"/>
      <w:r w:rsidRPr="00BC488A">
        <w:rPr>
          <w:rFonts w:ascii="Times New Roman" w:eastAsia="Times New Roman" w:hAnsi="Times New Roman" w:cs="Times New Roman"/>
          <w:b/>
          <w:color w:val="auto"/>
          <w:sz w:val="24"/>
          <w:szCs w:val="20"/>
          <w:u w:val="single"/>
          <w:lang w:eastAsia="lt-LT"/>
        </w:rPr>
        <w:t>: rokiskio.suris@rokiskio.com</w:t>
      </w:r>
      <w:r w:rsidRPr="00BC488A">
        <w:rPr>
          <w:rFonts w:ascii="Times New Roman" w:eastAsia="Times New Roman" w:hAnsi="Times New Roman" w:cs="Times New Roman"/>
          <w:b/>
          <w:color w:val="auto"/>
          <w:sz w:val="24"/>
          <w:szCs w:val="20"/>
        </w:rPr>
        <w:t xml:space="preserve"> </w:t>
      </w:r>
    </w:p>
    <w:p w:rsidR="00257BEB" w:rsidRPr="0041774D" w:rsidRDefault="00565E72" w:rsidP="00565E72">
      <w:pPr>
        <w:ind w:right="624"/>
        <w:jc w:val="center"/>
        <w:rPr>
          <w:rFonts w:ascii="Times New Roman" w:hAnsi="Times New Roman" w:cs="Times New Roman"/>
          <w:sz w:val="16"/>
          <w:szCs w:val="16"/>
        </w:rPr>
      </w:pPr>
      <w:r>
        <w:rPr>
          <w:rFonts w:ascii="Times New Roman" w:hAnsi="Times New Roman" w:cs="Times New Roman"/>
          <w:sz w:val="20"/>
          <w:szCs w:val="20"/>
        </w:rPr>
        <w:t xml:space="preserve"> </w:t>
      </w:r>
      <w:r w:rsidR="00257BEB" w:rsidRPr="0041774D">
        <w:rPr>
          <w:rFonts w:ascii="Times New Roman" w:hAnsi="Times New Roman" w:cs="Times New Roman"/>
          <w:sz w:val="16"/>
          <w:szCs w:val="16"/>
        </w:rPr>
        <w:t>(veiklos vykdytojas, jo adresas, telefono, fakso Nr., elektroninio pašto adresas)</w:t>
      </w:r>
    </w:p>
    <w:p w:rsidR="00257BEB" w:rsidRPr="0041774D" w:rsidRDefault="00257BEB" w:rsidP="00257BEB">
      <w:pPr>
        <w:suppressAutoHyphens/>
        <w:ind w:left="1021" w:right="624"/>
        <w:jc w:val="center"/>
        <w:textAlignment w:val="baseline"/>
        <w:rPr>
          <w:rFonts w:ascii="Times New Roman" w:hAnsi="Times New Roman" w:cs="Times New Roman"/>
          <w:sz w:val="16"/>
          <w:szCs w:val="16"/>
        </w:rPr>
      </w:pPr>
    </w:p>
    <w:p w:rsidR="00257BEB" w:rsidRDefault="00257BEB" w:rsidP="00257BEB">
      <w:pPr>
        <w:suppressAutoHyphens/>
        <w:ind w:left="1021" w:right="624"/>
        <w:jc w:val="center"/>
        <w:textAlignment w:val="baseline"/>
        <w:rPr>
          <w:rFonts w:ascii="Times New Roman" w:hAnsi="Times New Roman" w:cs="Times New Roman"/>
          <w:sz w:val="20"/>
          <w:szCs w:val="20"/>
        </w:rPr>
      </w:pPr>
    </w:p>
    <w:p w:rsidR="00257BEB" w:rsidRDefault="00257BEB" w:rsidP="00257BEB">
      <w:pPr>
        <w:suppressAutoHyphens/>
        <w:ind w:left="1021" w:right="624"/>
        <w:jc w:val="both"/>
        <w:textAlignment w:val="baseline"/>
        <w:rPr>
          <w:rFonts w:ascii="Times New Roman" w:hAnsi="Times New Roman" w:cs="Times New Roman"/>
          <w:sz w:val="20"/>
          <w:szCs w:val="20"/>
        </w:rPr>
      </w:pPr>
    </w:p>
    <w:p w:rsidR="00257BEB" w:rsidRDefault="00257BEB" w:rsidP="00257BEB">
      <w:pPr>
        <w:ind w:right="624"/>
        <w:jc w:val="both"/>
        <w:rPr>
          <w:rFonts w:ascii="Times New Roman" w:hAnsi="Times New Roman" w:cs="Times New Roman"/>
          <w:sz w:val="24"/>
          <w:szCs w:val="24"/>
        </w:rPr>
      </w:pPr>
      <w:r>
        <w:rPr>
          <w:rFonts w:ascii="Times New Roman" w:hAnsi="Times New Roman" w:cs="Times New Roman"/>
          <w:sz w:val="24"/>
          <w:szCs w:val="24"/>
        </w:rPr>
        <w:t xml:space="preserve">Leidimą (be priedų) sudaro </w:t>
      </w:r>
      <w:r w:rsidR="003D3803">
        <w:rPr>
          <w:rFonts w:ascii="Times New Roman" w:hAnsi="Times New Roman" w:cs="Times New Roman"/>
          <w:sz w:val="24"/>
          <w:szCs w:val="24"/>
        </w:rPr>
        <w:t>32</w:t>
      </w:r>
      <w:r w:rsidRPr="00C13929">
        <w:rPr>
          <w:rFonts w:ascii="Times New Roman" w:hAnsi="Times New Roman" w:cs="Times New Roman"/>
          <w:sz w:val="24"/>
          <w:szCs w:val="24"/>
        </w:rPr>
        <w:t xml:space="preserve"> puslapiai</w:t>
      </w:r>
    </w:p>
    <w:p w:rsidR="00257BEB" w:rsidRDefault="00257BEB"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pPr>
    </w:p>
    <w:p w:rsidR="00FF530A" w:rsidRDefault="00257BEB" w:rsidP="00257BEB">
      <w:pPr>
        <w:ind w:right="624"/>
        <w:jc w:val="both"/>
        <w:rPr>
          <w:rFonts w:ascii="Times New Roman" w:hAnsi="Times New Roman" w:cs="Times New Roman"/>
          <w:sz w:val="24"/>
          <w:szCs w:val="24"/>
        </w:rPr>
      </w:pPr>
      <w:r>
        <w:rPr>
          <w:rFonts w:ascii="Times New Roman" w:hAnsi="Times New Roman" w:cs="Times New Roman"/>
          <w:sz w:val="24"/>
          <w:szCs w:val="24"/>
        </w:rPr>
        <w:t>Leidimas išduotas 20</w:t>
      </w:r>
      <w:r w:rsidR="004F52C8">
        <w:rPr>
          <w:rFonts w:ascii="Times New Roman" w:hAnsi="Times New Roman" w:cs="Times New Roman"/>
          <w:sz w:val="24"/>
          <w:szCs w:val="24"/>
        </w:rPr>
        <w:t xml:space="preserve">05 m. gruodžio 30 d. </w:t>
      </w:r>
      <w:r w:rsidR="00FF530A">
        <w:rPr>
          <w:rFonts w:ascii="Times New Roman" w:hAnsi="Times New Roman" w:cs="Times New Roman"/>
          <w:sz w:val="24"/>
          <w:szCs w:val="24"/>
        </w:rPr>
        <w:t>Panevėžio RAAD</w:t>
      </w:r>
    </w:p>
    <w:p w:rsidR="00FF530A" w:rsidRDefault="00FF530A" w:rsidP="00257BEB">
      <w:pPr>
        <w:ind w:right="624"/>
        <w:jc w:val="both"/>
        <w:rPr>
          <w:rFonts w:ascii="Times New Roman" w:hAnsi="Times New Roman" w:cs="Times New Roman"/>
          <w:sz w:val="24"/>
          <w:szCs w:val="24"/>
        </w:rPr>
      </w:pPr>
      <w:r>
        <w:rPr>
          <w:rFonts w:ascii="Times New Roman" w:hAnsi="Times New Roman" w:cs="Times New Roman"/>
          <w:sz w:val="24"/>
          <w:szCs w:val="24"/>
        </w:rPr>
        <w:t xml:space="preserve">Leidimas </w:t>
      </w:r>
      <w:r w:rsidR="000F1147">
        <w:rPr>
          <w:rFonts w:ascii="Times New Roman" w:hAnsi="Times New Roman" w:cs="Times New Roman"/>
          <w:sz w:val="24"/>
          <w:szCs w:val="24"/>
        </w:rPr>
        <w:t>pakeistas</w:t>
      </w:r>
      <w:r>
        <w:rPr>
          <w:rFonts w:ascii="Times New Roman" w:hAnsi="Times New Roman" w:cs="Times New Roman"/>
          <w:sz w:val="24"/>
          <w:szCs w:val="24"/>
        </w:rPr>
        <w:t xml:space="preserve"> </w:t>
      </w:r>
      <w:r w:rsidR="000C38A4">
        <w:rPr>
          <w:rFonts w:ascii="Times New Roman" w:hAnsi="Times New Roman" w:cs="Times New Roman"/>
          <w:sz w:val="24"/>
          <w:szCs w:val="24"/>
        </w:rPr>
        <w:t>2014 m. rugsėjo 12 d. Aplinkos apsaugos agentūroje</w:t>
      </w:r>
      <w:r w:rsidR="003D3803">
        <w:rPr>
          <w:rFonts w:ascii="Times New Roman" w:hAnsi="Times New Roman" w:cs="Times New Roman"/>
          <w:sz w:val="24"/>
          <w:szCs w:val="24"/>
        </w:rPr>
        <w:t>.</w:t>
      </w:r>
    </w:p>
    <w:p w:rsidR="00257BEB" w:rsidRDefault="000F1147" w:rsidP="00257BEB">
      <w:pPr>
        <w:ind w:right="624"/>
        <w:jc w:val="both"/>
        <w:rPr>
          <w:rFonts w:ascii="Times New Roman" w:hAnsi="Times New Roman" w:cs="Times New Roman"/>
          <w:sz w:val="24"/>
          <w:szCs w:val="24"/>
        </w:rPr>
      </w:pPr>
      <w:r>
        <w:rPr>
          <w:rFonts w:ascii="Times New Roman" w:hAnsi="Times New Roman" w:cs="Times New Roman"/>
          <w:sz w:val="24"/>
          <w:szCs w:val="24"/>
        </w:rPr>
        <w:t>Leidim</w:t>
      </w:r>
      <w:r w:rsidR="003D3803">
        <w:rPr>
          <w:rFonts w:ascii="Times New Roman" w:hAnsi="Times New Roman" w:cs="Times New Roman"/>
          <w:sz w:val="24"/>
          <w:szCs w:val="24"/>
        </w:rPr>
        <w:t>as patikslintas</w:t>
      </w:r>
      <w:r>
        <w:rPr>
          <w:rFonts w:ascii="Times New Roman" w:hAnsi="Times New Roman" w:cs="Times New Roman"/>
          <w:sz w:val="24"/>
          <w:szCs w:val="24"/>
        </w:rPr>
        <w:t xml:space="preserve"> ir </w:t>
      </w:r>
      <w:r w:rsidR="003D3803">
        <w:rPr>
          <w:rFonts w:ascii="Times New Roman" w:hAnsi="Times New Roman" w:cs="Times New Roman"/>
          <w:sz w:val="24"/>
          <w:szCs w:val="24"/>
        </w:rPr>
        <w:t>i</w:t>
      </w:r>
      <w:r w:rsidR="00257BEB">
        <w:rPr>
          <w:rFonts w:ascii="Times New Roman" w:hAnsi="Times New Roman" w:cs="Times New Roman"/>
          <w:sz w:val="24"/>
          <w:szCs w:val="24"/>
        </w:rPr>
        <w:t>šdėstytas aktualia redakcija 201</w:t>
      </w:r>
      <w:r w:rsidR="00D53202">
        <w:rPr>
          <w:rFonts w:ascii="Times New Roman" w:hAnsi="Times New Roman" w:cs="Times New Roman"/>
          <w:sz w:val="24"/>
          <w:szCs w:val="24"/>
        </w:rPr>
        <w:t>9</w:t>
      </w:r>
      <w:r w:rsidR="00492B4B">
        <w:rPr>
          <w:rFonts w:ascii="Times New Roman" w:hAnsi="Times New Roman" w:cs="Times New Roman"/>
          <w:sz w:val="24"/>
          <w:szCs w:val="24"/>
        </w:rPr>
        <w:t xml:space="preserve"> m. liepos</w:t>
      </w:r>
      <w:r>
        <w:rPr>
          <w:rFonts w:ascii="Times New Roman" w:hAnsi="Times New Roman" w:cs="Times New Roman"/>
          <w:sz w:val="24"/>
          <w:szCs w:val="24"/>
        </w:rPr>
        <w:t xml:space="preserve"> </w:t>
      </w:r>
      <w:r w:rsidR="0098530E">
        <w:rPr>
          <w:rFonts w:ascii="Times New Roman" w:hAnsi="Times New Roman" w:cs="Times New Roman"/>
          <w:sz w:val="24"/>
          <w:szCs w:val="24"/>
        </w:rPr>
        <w:t>10</w:t>
      </w:r>
      <w:bookmarkStart w:id="0" w:name="_GoBack"/>
      <w:bookmarkEnd w:id="0"/>
      <w:r>
        <w:rPr>
          <w:rFonts w:ascii="Times New Roman" w:hAnsi="Times New Roman" w:cs="Times New Roman"/>
          <w:sz w:val="24"/>
          <w:szCs w:val="24"/>
        </w:rPr>
        <w:t xml:space="preserve"> d.</w:t>
      </w:r>
      <w:r w:rsidR="004B5870">
        <w:rPr>
          <w:rFonts w:ascii="Times New Roman" w:hAnsi="Times New Roman" w:cs="Times New Roman"/>
          <w:sz w:val="24"/>
          <w:szCs w:val="24"/>
        </w:rPr>
        <w:t xml:space="preserve"> Aplinkos apsaugos agentūroje</w:t>
      </w:r>
    </w:p>
    <w:p w:rsidR="00257BEB" w:rsidRDefault="00257BEB"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pPr>
    </w:p>
    <w:p w:rsidR="00257BEB" w:rsidRDefault="00257BEB" w:rsidP="00257BEB">
      <w:pPr>
        <w:rPr>
          <w:rFonts w:ascii="Times New Roman" w:hAnsi="Times New Roman" w:cs="Times New Roman"/>
          <w:sz w:val="24"/>
          <w:szCs w:val="24"/>
        </w:rPr>
      </w:pPr>
    </w:p>
    <w:p w:rsidR="00257BEB" w:rsidRDefault="00257BEB" w:rsidP="00257BEB">
      <w:pPr>
        <w:pStyle w:val="Sraas"/>
        <w:snapToGrid w:val="0"/>
        <w:rPr>
          <w:szCs w:val="24"/>
        </w:rPr>
      </w:pPr>
      <w:r>
        <w:rPr>
          <w:szCs w:val="24"/>
        </w:rPr>
        <w:t>Direkto</w:t>
      </w:r>
      <w:r>
        <w:rPr>
          <w:szCs w:val="24"/>
          <w:lang w:val="lt-LT"/>
        </w:rPr>
        <w:t>r</w:t>
      </w:r>
      <w:r w:rsidR="00533DCB">
        <w:rPr>
          <w:szCs w:val="24"/>
          <w:lang w:val="lt-LT"/>
        </w:rPr>
        <w:t>ius</w:t>
      </w:r>
      <w:r>
        <w:rPr>
          <w:szCs w:val="24"/>
        </w:rPr>
        <w:tab/>
      </w:r>
      <w:r>
        <w:rPr>
          <w:szCs w:val="24"/>
        </w:rPr>
        <w:tab/>
        <w:t xml:space="preserve">    </w:t>
      </w:r>
      <w:r w:rsidR="00533DCB">
        <w:rPr>
          <w:szCs w:val="24"/>
          <w:lang w:val="lt-LT"/>
        </w:rPr>
        <w:t xml:space="preserve">Rimgaudas </w:t>
      </w:r>
      <w:proofErr w:type="spellStart"/>
      <w:r w:rsidR="00533DCB">
        <w:rPr>
          <w:szCs w:val="24"/>
          <w:lang w:val="lt-LT"/>
        </w:rPr>
        <w:t>Špokas</w:t>
      </w:r>
      <w:proofErr w:type="spellEnd"/>
      <w:r>
        <w:rPr>
          <w:szCs w:val="24"/>
          <w:u w:val="single"/>
        </w:rPr>
        <w:t xml:space="preserve"> </w:t>
      </w:r>
      <w:r>
        <w:rPr>
          <w:szCs w:val="24"/>
          <w:lang w:val="lt-LT"/>
        </w:rPr>
        <w:t xml:space="preserve">    </w:t>
      </w:r>
      <w:r w:rsidR="004B5870">
        <w:rPr>
          <w:szCs w:val="24"/>
          <w:lang w:val="lt-LT"/>
        </w:rPr>
        <w:t xml:space="preserve">            </w:t>
      </w:r>
      <w:r>
        <w:rPr>
          <w:szCs w:val="24"/>
          <w:lang w:val="lt-LT"/>
        </w:rPr>
        <w:t xml:space="preserve"> </w:t>
      </w:r>
      <w:r>
        <w:rPr>
          <w:szCs w:val="24"/>
        </w:rPr>
        <w:t>_______________</w:t>
      </w:r>
    </w:p>
    <w:p w:rsidR="00257BEB" w:rsidRPr="00CA64C5" w:rsidRDefault="00257BEB" w:rsidP="00257BEB">
      <w:pPr>
        <w:pStyle w:val="Porat"/>
        <w:tabs>
          <w:tab w:val="right" w:pos="6946"/>
        </w:tabs>
        <w:rPr>
          <w:rFonts w:ascii="Times New Roman" w:hAnsi="Times New Roman" w:cs="Times New Roman"/>
          <w:sz w:val="20"/>
          <w:szCs w:val="20"/>
        </w:rPr>
      </w:pPr>
      <w:r>
        <w:rPr>
          <w:rFonts w:ascii="Times New Roman" w:hAnsi="Times New Roman" w:cs="Times New Roman"/>
          <w:sz w:val="24"/>
          <w:szCs w:val="24"/>
        </w:rPr>
        <w:t xml:space="preserve">                                                   </w:t>
      </w:r>
      <w:r w:rsidRPr="00CA64C5">
        <w:rPr>
          <w:rFonts w:ascii="Times New Roman" w:hAnsi="Times New Roman" w:cs="Times New Roman"/>
          <w:sz w:val="20"/>
          <w:szCs w:val="20"/>
        </w:rPr>
        <w:t>(vardas, pavardė)</w:t>
      </w:r>
      <w:r w:rsidRPr="00CA64C5">
        <w:rPr>
          <w:rFonts w:ascii="Times New Roman" w:hAnsi="Times New Roman" w:cs="Times New Roman"/>
          <w:sz w:val="20"/>
          <w:szCs w:val="20"/>
        </w:rPr>
        <w:tab/>
      </w:r>
      <w:r>
        <w:rPr>
          <w:rFonts w:ascii="Times New Roman" w:hAnsi="Times New Roman" w:cs="Times New Roman"/>
          <w:sz w:val="24"/>
          <w:szCs w:val="24"/>
        </w:rPr>
        <w:t xml:space="preserve"> </w:t>
      </w:r>
      <w:r>
        <w:rPr>
          <w:rFonts w:ascii="Times New Roman" w:hAnsi="Times New Roman" w:cs="Times New Roman"/>
          <w:sz w:val="24"/>
          <w:szCs w:val="24"/>
        </w:rPr>
        <w:tab/>
      </w:r>
      <w:r w:rsidR="004B58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4C5">
        <w:rPr>
          <w:rFonts w:ascii="Times New Roman" w:hAnsi="Times New Roman" w:cs="Times New Roman"/>
          <w:sz w:val="20"/>
          <w:szCs w:val="20"/>
        </w:rPr>
        <w:t>(parašas)</w:t>
      </w:r>
    </w:p>
    <w:p w:rsidR="00257BEB" w:rsidRDefault="00257BEB" w:rsidP="00257BEB">
      <w:pPr>
        <w:ind w:right="624"/>
        <w:jc w:val="both"/>
        <w:rPr>
          <w:rFonts w:ascii="Times New Roman" w:hAnsi="Times New Roman" w:cs="Times New Roman"/>
          <w:sz w:val="24"/>
          <w:szCs w:val="24"/>
        </w:rPr>
      </w:pPr>
      <w:r>
        <w:rPr>
          <w:rFonts w:ascii="Times New Roman" w:hAnsi="Times New Roman" w:cs="Times New Roman"/>
          <w:sz w:val="24"/>
          <w:szCs w:val="24"/>
        </w:rPr>
        <w:tab/>
        <w:t xml:space="preserve">            A.V.</w:t>
      </w:r>
    </w:p>
    <w:p w:rsidR="00257BEB" w:rsidRDefault="00257BEB" w:rsidP="00257BEB">
      <w:pPr>
        <w:ind w:right="624"/>
        <w:jc w:val="both"/>
        <w:rPr>
          <w:rFonts w:ascii="Times New Roman" w:hAnsi="Times New Roman" w:cs="Times New Roman"/>
          <w:sz w:val="24"/>
          <w:szCs w:val="24"/>
        </w:rPr>
      </w:pPr>
    </w:p>
    <w:p w:rsidR="00257BEB" w:rsidRDefault="00257BEB" w:rsidP="00257BEB"/>
    <w:p w:rsidR="00257BEB" w:rsidRDefault="00257BEB"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pPr>
      <w:r>
        <w:rPr>
          <w:rFonts w:ascii="Times New Roman" w:hAnsi="Times New Roman" w:cs="Times New Roman"/>
          <w:sz w:val="24"/>
          <w:szCs w:val="24"/>
        </w:rPr>
        <w:t>Šio leidimo parengti 3 egzemplioriai</w:t>
      </w:r>
    </w:p>
    <w:p w:rsidR="00257BEB" w:rsidRDefault="00257BEB"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pPr>
    </w:p>
    <w:p w:rsidR="003761B8" w:rsidRDefault="003761B8" w:rsidP="00257BEB">
      <w:pPr>
        <w:ind w:right="624"/>
        <w:jc w:val="both"/>
        <w:rPr>
          <w:rFonts w:ascii="Times New Roman" w:hAnsi="Times New Roman" w:cs="Times New Roman"/>
          <w:sz w:val="24"/>
          <w:szCs w:val="24"/>
        </w:rPr>
      </w:pPr>
    </w:p>
    <w:p w:rsidR="003761B8" w:rsidRDefault="003761B8" w:rsidP="00257BEB">
      <w:pPr>
        <w:ind w:right="624"/>
        <w:jc w:val="both"/>
        <w:rPr>
          <w:rFonts w:ascii="Times New Roman" w:hAnsi="Times New Roman" w:cs="Times New Roman"/>
          <w:sz w:val="24"/>
          <w:szCs w:val="24"/>
        </w:rPr>
      </w:pPr>
    </w:p>
    <w:p w:rsidR="00257BEB" w:rsidRDefault="00257BEB" w:rsidP="00257BEB">
      <w:pPr>
        <w:ind w:right="624"/>
        <w:jc w:val="both"/>
        <w:rPr>
          <w:rFonts w:ascii="Times New Roman" w:hAnsi="Times New Roman" w:cs="Times New Roman"/>
          <w:sz w:val="24"/>
          <w:szCs w:val="24"/>
        </w:rPr>
        <w:sectPr w:rsidR="00257BEB">
          <w:footerReference w:type="default" r:id="rId9"/>
          <w:pgSz w:w="11906" w:h="16838"/>
          <w:pgMar w:top="1701" w:right="567" w:bottom="1134" w:left="1701" w:header="0" w:footer="0" w:gutter="0"/>
          <w:cols w:space="1296"/>
          <w:formProt w:val="0"/>
          <w:docGrid w:linePitch="360" w:charSpace="-2049"/>
        </w:sectPr>
      </w:pPr>
    </w:p>
    <w:p w:rsidR="00092F0B" w:rsidRPr="000435E9" w:rsidRDefault="000435E9" w:rsidP="000435E9">
      <w:pPr>
        <w:jc w:val="center"/>
        <w:rPr>
          <w:rFonts w:ascii="Times New Roman" w:hAnsi="Times New Roman" w:cs="Times New Roman"/>
          <w:b/>
          <w:sz w:val="24"/>
          <w:szCs w:val="24"/>
        </w:rPr>
      </w:pPr>
      <w:r w:rsidRPr="000435E9">
        <w:rPr>
          <w:rFonts w:ascii="Times New Roman" w:hAnsi="Times New Roman" w:cs="Times New Roman"/>
          <w:b/>
          <w:sz w:val="24"/>
          <w:szCs w:val="24"/>
        </w:rPr>
        <w:lastRenderedPageBreak/>
        <w:t>I. BENDROJI DALIS</w:t>
      </w:r>
    </w:p>
    <w:p w:rsidR="000435E9" w:rsidRDefault="000435E9" w:rsidP="000435E9">
      <w:pPr>
        <w:jc w:val="both"/>
        <w:rPr>
          <w:rFonts w:ascii="Times New Roman" w:hAnsi="Times New Roman" w:cs="Times New Roman"/>
          <w:sz w:val="24"/>
          <w:szCs w:val="24"/>
        </w:rPr>
      </w:pPr>
    </w:p>
    <w:p w:rsidR="000435E9" w:rsidRDefault="000435E9">
      <w:pPr>
        <w:rPr>
          <w:rFonts w:ascii="Times New Roman" w:hAnsi="Times New Roman" w:cs="Times New Roman"/>
          <w:sz w:val="24"/>
          <w:szCs w:val="24"/>
        </w:rPr>
      </w:pPr>
    </w:p>
    <w:p w:rsidR="000435E9" w:rsidRPr="006472BE" w:rsidRDefault="000435E9">
      <w:pPr>
        <w:rPr>
          <w:rFonts w:ascii="Times New Roman" w:hAnsi="Times New Roman" w:cs="Times New Roman"/>
          <w:b/>
          <w:sz w:val="24"/>
          <w:szCs w:val="24"/>
        </w:rPr>
      </w:pPr>
      <w:r w:rsidRPr="006472BE">
        <w:rPr>
          <w:rFonts w:ascii="Times New Roman" w:hAnsi="Times New Roman" w:cs="Times New Roman"/>
          <w:b/>
          <w:sz w:val="24"/>
          <w:szCs w:val="24"/>
        </w:rPr>
        <w:t xml:space="preserve">1. </w:t>
      </w:r>
      <w:r w:rsidR="00A74975" w:rsidRPr="006472BE">
        <w:rPr>
          <w:rFonts w:ascii="Times New Roman" w:hAnsi="Times New Roman" w:cs="Times New Roman"/>
          <w:b/>
          <w:sz w:val="24"/>
          <w:szCs w:val="24"/>
        </w:rPr>
        <w:t>Įrenginio pavadinimas, gamybos (projektinis) pajėgumas arba vardinė (nominali) šiluminė galia, vieta (adresas).</w:t>
      </w:r>
    </w:p>
    <w:p w:rsidR="006472BE" w:rsidRDefault="006472BE">
      <w:pPr>
        <w:rPr>
          <w:rFonts w:ascii="Times New Roman" w:hAnsi="Times New Roman" w:cs="Times New Roman"/>
          <w:sz w:val="24"/>
          <w:szCs w:val="24"/>
        </w:rPr>
      </w:pPr>
    </w:p>
    <w:p w:rsidR="006472BE" w:rsidRPr="006472BE" w:rsidRDefault="006472BE" w:rsidP="00F835A9">
      <w:pPr>
        <w:suppressAutoHyphens/>
        <w:jc w:val="both"/>
        <w:textAlignment w:val="baseline"/>
        <w:rPr>
          <w:rFonts w:ascii="Times New Roman" w:eastAsia="Times New Roman" w:hAnsi="Times New Roman" w:cs="Times New Roman"/>
          <w:color w:val="auto"/>
          <w:sz w:val="24"/>
          <w:szCs w:val="24"/>
          <w:lang w:eastAsia="ar-SA"/>
        </w:rPr>
      </w:pPr>
      <w:r w:rsidRPr="006472BE">
        <w:rPr>
          <w:rFonts w:ascii="Times New Roman" w:eastAsia="Times New Roman" w:hAnsi="Times New Roman" w:cs="Times New Roman"/>
          <w:color w:val="auto"/>
          <w:sz w:val="24"/>
          <w:szCs w:val="24"/>
          <w:lang w:eastAsia="ar-SA"/>
        </w:rPr>
        <w:t>Įmonė įsikūrusi šiaurinėje Lietuvos dalyje, Rokiškyje, Pramonės gatvėje</w:t>
      </w:r>
      <w:r w:rsidR="00786F1E">
        <w:rPr>
          <w:rFonts w:ascii="Times New Roman" w:eastAsia="Times New Roman" w:hAnsi="Times New Roman" w:cs="Times New Roman"/>
          <w:color w:val="auto"/>
          <w:sz w:val="24"/>
          <w:szCs w:val="24"/>
          <w:lang w:eastAsia="ar-SA"/>
        </w:rPr>
        <w:t xml:space="preserve"> Nr. 3</w:t>
      </w:r>
      <w:r w:rsidR="00D21535">
        <w:rPr>
          <w:rFonts w:ascii="Times New Roman" w:eastAsia="Times New Roman" w:hAnsi="Times New Roman" w:cs="Times New Roman"/>
          <w:color w:val="auto"/>
          <w:sz w:val="24"/>
          <w:szCs w:val="24"/>
          <w:lang w:eastAsia="ar-SA"/>
        </w:rPr>
        <w:t>.</w:t>
      </w:r>
      <w:r w:rsidRPr="006472BE">
        <w:rPr>
          <w:rFonts w:ascii="Times New Roman" w:eastAsia="Times New Roman" w:hAnsi="Times New Roman" w:cs="Times New Roman"/>
          <w:color w:val="auto"/>
          <w:sz w:val="24"/>
          <w:szCs w:val="24"/>
          <w:lang w:eastAsia="ar-SA"/>
        </w:rPr>
        <w:t xml:space="preserve"> Tai pramoninis Rokiškio miesto rajonas, esantis pietrytinėje miesto dalyje. Čia įsikūrusios bei ribojasi su įmone ir kitos miesto pramonės įmonės: šiaurėje - UAB "</w:t>
      </w:r>
      <w:proofErr w:type="spellStart"/>
      <w:r w:rsidRPr="006472BE">
        <w:rPr>
          <w:rFonts w:ascii="Times New Roman" w:eastAsia="Times New Roman" w:hAnsi="Times New Roman" w:cs="Times New Roman"/>
          <w:color w:val="auto"/>
          <w:sz w:val="24"/>
          <w:szCs w:val="24"/>
          <w:lang w:eastAsia="ar-SA"/>
        </w:rPr>
        <w:t>Rokauta</w:t>
      </w:r>
      <w:proofErr w:type="spellEnd"/>
      <w:r w:rsidRPr="006472BE">
        <w:rPr>
          <w:rFonts w:ascii="Times New Roman" w:eastAsia="Times New Roman" w:hAnsi="Times New Roman" w:cs="Times New Roman"/>
          <w:color w:val="auto"/>
          <w:sz w:val="24"/>
          <w:szCs w:val="24"/>
          <w:lang w:eastAsia="ar-SA"/>
        </w:rPr>
        <w:t>", AB "</w:t>
      </w:r>
      <w:proofErr w:type="spellStart"/>
      <w:r w:rsidRPr="006472BE">
        <w:rPr>
          <w:rFonts w:ascii="Times New Roman" w:eastAsia="Times New Roman" w:hAnsi="Times New Roman" w:cs="Times New Roman"/>
          <w:color w:val="auto"/>
          <w:sz w:val="24"/>
          <w:szCs w:val="24"/>
          <w:lang w:eastAsia="ar-SA"/>
        </w:rPr>
        <w:t>Rivona</w:t>
      </w:r>
      <w:proofErr w:type="spellEnd"/>
      <w:r w:rsidRPr="006472BE">
        <w:rPr>
          <w:rFonts w:ascii="Times New Roman" w:eastAsia="Times New Roman" w:hAnsi="Times New Roman" w:cs="Times New Roman"/>
          <w:color w:val="auto"/>
          <w:sz w:val="24"/>
          <w:szCs w:val="24"/>
          <w:lang w:eastAsia="ar-SA"/>
        </w:rPr>
        <w:t xml:space="preserve">, pietuose - AB "Kretingos grūdai", AB „Rokiškio mašinų gamykla“, AB „Rokiškio sūris“ degalinė, rytuose - AB "Panevėžio energija“ Rokiškio ŠTR, AB </w:t>
      </w:r>
      <w:r w:rsidR="00D21535">
        <w:rPr>
          <w:rFonts w:ascii="Times New Roman" w:eastAsia="Times New Roman" w:hAnsi="Times New Roman" w:cs="Times New Roman"/>
          <w:color w:val="auto"/>
          <w:sz w:val="24"/>
          <w:szCs w:val="24"/>
          <w:lang w:eastAsia="ar-SA"/>
        </w:rPr>
        <w:t>„</w:t>
      </w:r>
      <w:r w:rsidRPr="006472BE">
        <w:rPr>
          <w:rFonts w:ascii="Times New Roman" w:eastAsia="Times New Roman" w:hAnsi="Times New Roman" w:cs="Times New Roman"/>
          <w:color w:val="auto"/>
          <w:sz w:val="24"/>
          <w:szCs w:val="24"/>
          <w:lang w:eastAsia="ar-SA"/>
        </w:rPr>
        <w:t>Lesto</w:t>
      </w:r>
      <w:r w:rsidR="00F71100">
        <w:rPr>
          <w:rFonts w:ascii="Times New Roman" w:eastAsia="Times New Roman" w:hAnsi="Times New Roman" w:cs="Times New Roman"/>
          <w:color w:val="auto"/>
          <w:sz w:val="24"/>
          <w:szCs w:val="24"/>
          <w:lang w:eastAsia="ar-SA"/>
        </w:rPr>
        <w:t>“</w:t>
      </w:r>
      <w:r w:rsidRPr="006472BE">
        <w:rPr>
          <w:rFonts w:ascii="Times New Roman" w:eastAsia="Times New Roman" w:hAnsi="Times New Roman" w:cs="Times New Roman"/>
          <w:color w:val="auto"/>
          <w:sz w:val="24"/>
          <w:szCs w:val="24"/>
          <w:lang w:eastAsia="ar-SA"/>
        </w:rPr>
        <w:t>, vakaruose - AB "Rokiškio mašinų gamykla".</w:t>
      </w:r>
    </w:p>
    <w:p w:rsidR="006472BE" w:rsidRPr="006472BE" w:rsidRDefault="006472BE" w:rsidP="00F835A9">
      <w:pPr>
        <w:suppressAutoHyphens/>
        <w:jc w:val="both"/>
        <w:textAlignment w:val="baseline"/>
        <w:rPr>
          <w:rFonts w:ascii="Times New Roman" w:eastAsia="Times New Roman" w:hAnsi="Times New Roman" w:cs="Times New Roman"/>
          <w:color w:val="auto"/>
          <w:sz w:val="24"/>
          <w:szCs w:val="20"/>
          <w:lang w:eastAsia="ar-SA"/>
        </w:rPr>
      </w:pPr>
      <w:r w:rsidRPr="006472BE">
        <w:rPr>
          <w:rFonts w:ascii="Times New Roman" w:eastAsia="Times New Roman" w:hAnsi="Times New Roman" w:cs="Times New Roman"/>
          <w:color w:val="auto"/>
          <w:sz w:val="24"/>
          <w:szCs w:val="24"/>
          <w:lang w:eastAsia="ar-SA"/>
        </w:rPr>
        <w:t xml:space="preserve">Ūkinės veiklos/įrenginio valdytojas ir naudotojas yra </w:t>
      </w:r>
      <w:r w:rsidRPr="006472BE">
        <w:rPr>
          <w:rFonts w:ascii="Times New Roman" w:eastAsia="Times New Roman" w:hAnsi="Times New Roman" w:cs="Times New Roman"/>
          <w:color w:val="auto"/>
          <w:sz w:val="24"/>
          <w:szCs w:val="20"/>
          <w:lang w:eastAsia="ar-SA"/>
        </w:rPr>
        <w:t>AB “Rokiškio sūris”, Pramonės g. 3, 42150 Rokiškis, išskyrus nuotekų valymo įrenginius</w:t>
      </w:r>
      <w:r w:rsidR="00F71100">
        <w:rPr>
          <w:rFonts w:ascii="Times New Roman" w:eastAsia="Times New Roman" w:hAnsi="Times New Roman" w:cs="Times New Roman"/>
          <w:color w:val="auto"/>
          <w:sz w:val="24"/>
          <w:szCs w:val="20"/>
          <w:lang w:eastAsia="ar-SA"/>
        </w:rPr>
        <w:t xml:space="preserve">, kuriuos </w:t>
      </w:r>
      <w:r w:rsidRPr="006472BE">
        <w:rPr>
          <w:rFonts w:ascii="Times New Roman" w:eastAsia="Times New Roman" w:hAnsi="Times New Roman" w:cs="Times New Roman"/>
          <w:color w:val="auto"/>
          <w:sz w:val="24"/>
          <w:szCs w:val="20"/>
          <w:lang w:eastAsia="ar-SA"/>
        </w:rPr>
        <w:t>pagal sutartį eksploatuoja  UAB „</w:t>
      </w:r>
      <w:proofErr w:type="spellStart"/>
      <w:r w:rsidRPr="006472BE">
        <w:rPr>
          <w:rFonts w:ascii="Times New Roman" w:eastAsia="Times New Roman" w:hAnsi="Times New Roman" w:cs="Times New Roman"/>
          <w:color w:val="auto"/>
          <w:sz w:val="24"/>
          <w:szCs w:val="20"/>
          <w:lang w:eastAsia="ar-SA"/>
        </w:rPr>
        <w:t>Rokvesta</w:t>
      </w:r>
      <w:proofErr w:type="spellEnd"/>
      <w:r w:rsidRPr="006472BE">
        <w:rPr>
          <w:rFonts w:ascii="Times New Roman" w:eastAsia="Times New Roman" w:hAnsi="Times New Roman" w:cs="Times New Roman"/>
          <w:color w:val="auto"/>
          <w:sz w:val="24"/>
          <w:szCs w:val="20"/>
          <w:lang w:eastAsia="ar-SA"/>
        </w:rPr>
        <w:t xml:space="preserve">“, registruota Taikos g. 3A, </w:t>
      </w:r>
      <w:proofErr w:type="spellStart"/>
      <w:r w:rsidRPr="006472BE">
        <w:rPr>
          <w:rFonts w:ascii="Times New Roman" w:eastAsia="Times New Roman" w:hAnsi="Times New Roman" w:cs="Times New Roman"/>
          <w:color w:val="auto"/>
          <w:sz w:val="24"/>
          <w:szCs w:val="20"/>
          <w:lang w:eastAsia="ar-SA"/>
        </w:rPr>
        <w:t>Juodupė</w:t>
      </w:r>
      <w:r w:rsidR="00F71100">
        <w:rPr>
          <w:rFonts w:ascii="Times New Roman" w:eastAsia="Times New Roman" w:hAnsi="Times New Roman" w:cs="Times New Roman"/>
          <w:color w:val="auto"/>
          <w:sz w:val="24"/>
          <w:szCs w:val="20"/>
          <w:lang w:eastAsia="ar-SA"/>
        </w:rPr>
        <w:t>je</w:t>
      </w:r>
      <w:proofErr w:type="spellEnd"/>
      <w:r w:rsidRPr="006472BE">
        <w:rPr>
          <w:rFonts w:ascii="Times New Roman" w:eastAsia="Times New Roman" w:hAnsi="Times New Roman" w:cs="Times New Roman"/>
          <w:color w:val="auto"/>
          <w:sz w:val="24"/>
          <w:szCs w:val="20"/>
          <w:lang w:eastAsia="ar-SA"/>
        </w:rPr>
        <w:t xml:space="preserve">, Rokiškio r. </w:t>
      </w:r>
    </w:p>
    <w:p w:rsidR="006472BE" w:rsidRPr="006472BE" w:rsidRDefault="006472BE" w:rsidP="00F835A9">
      <w:pPr>
        <w:suppressAutoHyphens/>
        <w:jc w:val="both"/>
        <w:textAlignment w:val="baseline"/>
        <w:rPr>
          <w:rFonts w:ascii="Times New Roman" w:eastAsia="Times New Roman" w:hAnsi="Times New Roman" w:cs="Times New Roman"/>
          <w:color w:val="auto"/>
          <w:sz w:val="24"/>
          <w:szCs w:val="20"/>
          <w:lang w:eastAsia="ar-SA"/>
        </w:rPr>
      </w:pPr>
      <w:r w:rsidRPr="006472BE">
        <w:rPr>
          <w:rFonts w:ascii="Times New Roman" w:eastAsia="Times New Roman" w:hAnsi="Times New Roman" w:cs="Times New Roman"/>
          <w:color w:val="auto"/>
          <w:sz w:val="24"/>
          <w:szCs w:val="20"/>
          <w:lang w:eastAsia="ar-SA"/>
        </w:rPr>
        <w:t xml:space="preserve">Pagrindinė gamyba: </w:t>
      </w:r>
      <w:r w:rsidRPr="006472BE">
        <w:rPr>
          <w:rFonts w:ascii="Times New Roman" w:eastAsia="Times New Roman" w:hAnsi="Times New Roman" w:cs="Times New Roman"/>
          <w:bCs/>
          <w:color w:val="auto"/>
          <w:sz w:val="24"/>
          <w:szCs w:val="20"/>
          <w:lang w:eastAsia="ar-SA"/>
        </w:rPr>
        <w:t>plotas-</w:t>
      </w:r>
      <w:r w:rsidRPr="006472BE">
        <w:rPr>
          <w:rFonts w:ascii="Times New Roman" w:eastAsia="Times New Roman" w:hAnsi="Times New Roman" w:cs="Times New Roman"/>
          <w:color w:val="auto"/>
          <w:sz w:val="24"/>
          <w:szCs w:val="20"/>
          <w:lang w:eastAsia="ar-SA"/>
        </w:rPr>
        <w:t>9,853 ha, valstybinė žemė. Valstybinės žemės nuomos sutartis Nr.N73/00-0078, 2000-05-10</w:t>
      </w:r>
      <w:r w:rsidR="00F71100">
        <w:rPr>
          <w:rFonts w:ascii="Times New Roman" w:eastAsia="Times New Roman" w:hAnsi="Times New Roman" w:cs="Times New Roman"/>
          <w:color w:val="auto"/>
          <w:sz w:val="24"/>
          <w:szCs w:val="20"/>
          <w:lang w:eastAsia="ar-SA"/>
        </w:rPr>
        <w:t>.</w:t>
      </w:r>
      <w:r w:rsidRPr="006472BE">
        <w:rPr>
          <w:rFonts w:ascii="Times New Roman" w:eastAsia="Times New Roman" w:hAnsi="Times New Roman" w:cs="Times New Roman"/>
          <w:color w:val="auto"/>
          <w:sz w:val="24"/>
          <w:szCs w:val="20"/>
          <w:lang w:eastAsia="ar-SA"/>
        </w:rPr>
        <w:t xml:space="preserve"> Teisinė registracija – Juridinių asmenų registras, registravimo pažymėjimas Nr.016197</w:t>
      </w:r>
      <w:r w:rsidR="00BA1B2D">
        <w:rPr>
          <w:rFonts w:ascii="Times New Roman" w:eastAsia="Times New Roman" w:hAnsi="Times New Roman" w:cs="Times New Roman"/>
          <w:color w:val="auto"/>
          <w:sz w:val="24"/>
          <w:szCs w:val="20"/>
          <w:lang w:eastAsia="ar-SA"/>
        </w:rPr>
        <w:t>.</w:t>
      </w:r>
    </w:p>
    <w:p w:rsidR="00F835A9" w:rsidRPr="006472BE" w:rsidRDefault="00BA1B2D" w:rsidP="00A12211">
      <w:pPr>
        <w:suppressAutoHyphens/>
        <w:ind w:left="142"/>
        <w:jc w:val="both"/>
        <w:textAlignment w:val="baseline"/>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0"/>
          <w:lang w:eastAsia="ar-SA"/>
        </w:rPr>
        <w:t xml:space="preserve">Žemės naudotojas - </w:t>
      </w:r>
      <w:r w:rsidR="006472BE" w:rsidRPr="006472BE">
        <w:rPr>
          <w:rFonts w:ascii="Times New Roman" w:eastAsia="Times New Roman" w:hAnsi="Times New Roman" w:cs="Times New Roman"/>
          <w:color w:val="auto"/>
          <w:sz w:val="24"/>
          <w:szCs w:val="20"/>
          <w:lang w:eastAsia="ar-SA"/>
        </w:rPr>
        <w:t xml:space="preserve"> AB “Rokiškio sūris”, Pramonės g. 3, 42150 Rokiškis.</w:t>
      </w:r>
      <w:r w:rsidR="00F835A9" w:rsidRPr="00F835A9">
        <w:rPr>
          <w:rFonts w:ascii="Times New Roman" w:eastAsia="Times New Roman" w:hAnsi="Times New Roman" w:cs="Times New Roman"/>
          <w:color w:val="auto"/>
          <w:sz w:val="24"/>
          <w:szCs w:val="24"/>
          <w:lang w:eastAsia="ar-SA"/>
        </w:rPr>
        <w:t xml:space="preserve"> </w:t>
      </w:r>
      <w:r w:rsidR="00F835A9" w:rsidRPr="006472BE">
        <w:rPr>
          <w:rFonts w:ascii="Times New Roman" w:eastAsia="Times New Roman" w:hAnsi="Times New Roman" w:cs="Times New Roman"/>
          <w:color w:val="auto"/>
          <w:sz w:val="24"/>
          <w:szCs w:val="24"/>
          <w:lang w:eastAsia="ar-SA"/>
        </w:rPr>
        <w:t>Įmonėje dirba 1098 darbuotojai.</w:t>
      </w:r>
    </w:p>
    <w:p w:rsidR="006472BE" w:rsidRDefault="006472BE" w:rsidP="00F835A9">
      <w:pPr>
        <w:suppressAutoHyphens/>
        <w:ind w:left="567" w:hanging="567"/>
        <w:jc w:val="both"/>
        <w:textAlignment w:val="baseline"/>
        <w:rPr>
          <w:rFonts w:ascii="Times New Roman" w:eastAsia="Times New Roman" w:hAnsi="Times New Roman" w:cs="Times New Roman"/>
          <w:color w:val="auto"/>
          <w:sz w:val="24"/>
          <w:szCs w:val="20"/>
          <w:lang w:eastAsia="ar-SA"/>
        </w:rPr>
      </w:pPr>
    </w:p>
    <w:p w:rsidR="00BA1B2D" w:rsidRPr="00A12211" w:rsidRDefault="00BA1B2D" w:rsidP="00BA1B2D">
      <w:pPr>
        <w:suppressAutoHyphens/>
        <w:jc w:val="both"/>
        <w:textAlignment w:val="baseline"/>
        <w:rPr>
          <w:rFonts w:ascii="Times New Roman" w:eastAsia="Times New Roman" w:hAnsi="Times New Roman" w:cs="Times New Roman"/>
          <w:b/>
          <w:color w:val="auto"/>
          <w:sz w:val="24"/>
          <w:szCs w:val="24"/>
          <w:lang w:eastAsia="ar-SA"/>
        </w:rPr>
      </w:pPr>
      <w:r w:rsidRPr="00A12211">
        <w:rPr>
          <w:rFonts w:ascii="Times New Roman" w:eastAsia="Times New Roman" w:hAnsi="Times New Roman" w:cs="Times New Roman"/>
          <w:b/>
          <w:color w:val="auto"/>
          <w:sz w:val="24"/>
          <w:szCs w:val="24"/>
          <w:lang w:eastAsia="ar-SA"/>
        </w:rPr>
        <w:t>2.</w:t>
      </w:r>
      <w:r w:rsidR="00A12211" w:rsidRPr="00A12211">
        <w:rPr>
          <w:rFonts w:ascii="Times New Roman" w:eastAsia="Times New Roman" w:hAnsi="Times New Roman" w:cs="Times New Roman"/>
          <w:b/>
          <w:color w:val="auto"/>
          <w:sz w:val="24"/>
          <w:szCs w:val="24"/>
          <w:lang w:eastAsia="ar-SA"/>
        </w:rPr>
        <w:t xml:space="preserve"> Ūkinės veiklos aprašymas.</w:t>
      </w:r>
      <w:r w:rsidR="00A717EF">
        <w:rPr>
          <w:rFonts w:ascii="Times New Roman" w:eastAsia="Times New Roman" w:hAnsi="Times New Roman" w:cs="Times New Roman"/>
          <w:b/>
          <w:color w:val="auto"/>
          <w:sz w:val="24"/>
          <w:szCs w:val="24"/>
          <w:lang w:eastAsia="ar-SA"/>
        </w:rPr>
        <w:t xml:space="preserve"> </w:t>
      </w:r>
    </w:p>
    <w:p w:rsidR="00BA1B2D" w:rsidRPr="006472BE" w:rsidRDefault="00BA1B2D" w:rsidP="00F27150">
      <w:pPr>
        <w:suppressAutoHyphens/>
        <w:jc w:val="both"/>
        <w:textAlignment w:val="baseline"/>
        <w:rPr>
          <w:rFonts w:ascii="Times New Roman" w:eastAsia="Times New Roman" w:hAnsi="Times New Roman" w:cs="Times New Roman"/>
          <w:color w:val="auto"/>
          <w:sz w:val="24"/>
          <w:szCs w:val="24"/>
          <w:lang w:eastAsia="ar-SA"/>
        </w:rPr>
      </w:pPr>
    </w:p>
    <w:p w:rsidR="006B09B7" w:rsidRPr="003F389C" w:rsidRDefault="006B09B7" w:rsidP="001E5A7B">
      <w:pPr>
        <w:shd w:val="clear" w:color="auto" w:fill="FFFFFF"/>
        <w:suppressAutoHyphens/>
        <w:ind w:left="283"/>
        <w:jc w:val="both"/>
        <w:textAlignment w:val="baseline"/>
        <w:rPr>
          <w:rFonts w:ascii="Times New Roman" w:eastAsia="Times New Roman" w:hAnsi="Times New Roman" w:cs="Times New Roman"/>
          <w:bCs/>
          <w:color w:val="auto"/>
          <w:sz w:val="24"/>
          <w:szCs w:val="24"/>
          <w:lang w:eastAsia="ar-SA"/>
        </w:rPr>
      </w:pPr>
      <w:r w:rsidRPr="003F389C">
        <w:rPr>
          <w:rFonts w:ascii="Times New Roman" w:eastAsia="Times New Roman" w:hAnsi="Times New Roman" w:cs="Times New Roman"/>
          <w:bCs/>
          <w:color w:val="auto"/>
          <w:sz w:val="24"/>
          <w:szCs w:val="24"/>
          <w:lang w:eastAsia="ar-SA"/>
        </w:rPr>
        <w:t>Ūkinė veikla apima pieno priėmimą ir perdirbimą, pieno produktų gamyb</w:t>
      </w:r>
      <w:r w:rsidR="002A2889" w:rsidRPr="003F389C">
        <w:rPr>
          <w:rFonts w:ascii="Times New Roman" w:eastAsia="Times New Roman" w:hAnsi="Times New Roman" w:cs="Times New Roman"/>
          <w:bCs/>
          <w:color w:val="auto"/>
          <w:sz w:val="24"/>
          <w:szCs w:val="24"/>
          <w:lang w:eastAsia="ar-SA"/>
        </w:rPr>
        <w:t>ą. P</w:t>
      </w:r>
      <w:r w:rsidRPr="003F389C">
        <w:rPr>
          <w:rFonts w:ascii="Times New Roman" w:eastAsia="Times New Roman" w:hAnsi="Times New Roman" w:cs="Times New Roman"/>
          <w:bCs/>
          <w:color w:val="auto"/>
          <w:sz w:val="24"/>
          <w:szCs w:val="24"/>
          <w:lang w:eastAsia="ar-SA"/>
        </w:rPr>
        <w:t>ieno perdirb</w:t>
      </w:r>
      <w:r w:rsidR="002A2889" w:rsidRPr="003F389C">
        <w:rPr>
          <w:rFonts w:ascii="Times New Roman" w:eastAsia="Times New Roman" w:hAnsi="Times New Roman" w:cs="Times New Roman"/>
          <w:bCs/>
          <w:color w:val="auto"/>
          <w:sz w:val="24"/>
          <w:szCs w:val="24"/>
          <w:lang w:eastAsia="ar-SA"/>
        </w:rPr>
        <w:t>ama</w:t>
      </w:r>
      <w:r w:rsidRPr="003F389C">
        <w:rPr>
          <w:rFonts w:ascii="Times New Roman" w:eastAsia="Times New Roman" w:hAnsi="Times New Roman" w:cs="Times New Roman"/>
          <w:bCs/>
          <w:color w:val="auto"/>
          <w:sz w:val="24"/>
          <w:szCs w:val="24"/>
          <w:lang w:eastAsia="ar-SA"/>
        </w:rPr>
        <w:t xml:space="preserve"> – 450 000 tonų per metus</w:t>
      </w:r>
      <w:r w:rsidR="002A2889" w:rsidRPr="003F389C">
        <w:rPr>
          <w:rFonts w:ascii="Times New Roman" w:eastAsia="Times New Roman" w:hAnsi="Times New Roman" w:cs="Times New Roman"/>
          <w:bCs/>
          <w:color w:val="auto"/>
          <w:sz w:val="24"/>
          <w:szCs w:val="24"/>
          <w:lang w:eastAsia="ar-SA"/>
        </w:rPr>
        <w:t xml:space="preserve">, vidutiniškai </w:t>
      </w:r>
      <w:r w:rsidRPr="003F389C">
        <w:rPr>
          <w:rFonts w:ascii="Times New Roman" w:eastAsia="Times New Roman" w:hAnsi="Times New Roman" w:cs="Times New Roman"/>
          <w:color w:val="auto"/>
          <w:sz w:val="24"/>
          <w:szCs w:val="24"/>
          <w:shd w:val="clear" w:color="auto" w:fill="FFFFFF"/>
          <w:lang w:eastAsia="ar-SA"/>
        </w:rPr>
        <w:t>1062 tonos per dieną.</w:t>
      </w:r>
      <w:r w:rsidR="001E5A7B" w:rsidRPr="003F389C">
        <w:rPr>
          <w:rFonts w:ascii="Times New Roman" w:eastAsia="Times New Roman" w:hAnsi="Times New Roman" w:cs="Times New Roman"/>
          <w:bCs/>
          <w:color w:val="auto"/>
          <w:sz w:val="24"/>
          <w:szCs w:val="24"/>
          <w:lang w:eastAsia="ar-SA"/>
        </w:rPr>
        <w:t xml:space="preserve"> </w:t>
      </w:r>
      <w:r w:rsidR="008178F3" w:rsidRPr="003F389C">
        <w:rPr>
          <w:rFonts w:ascii="Times New Roman" w:eastAsia="Times New Roman" w:hAnsi="Times New Roman" w:cs="Times New Roman"/>
          <w:bCs/>
          <w:color w:val="auto"/>
          <w:sz w:val="24"/>
          <w:szCs w:val="24"/>
          <w:lang w:eastAsia="ar-SA"/>
        </w:rPr>
        <w:t>Nuotekų valymas: biologinių n</w:t>
      </w:r>
      <w:r w:rsidRPr="003F389C">
        <w:rPr>
          <w:rFonts w:ascii="Times New Roman" w:eastAsia="Times New Roman" w:hAnsi="Times New Roman" w:cs="Times New Roman"/>
          <w:bCs/>
          <w:color w:val="auto"/>
          <w:sz w:val="24"/>
          <w:szCs w:val="24"/>
          <w:lang w:eastAsia="ar-SA"/>
        </w:rPr>
        <w:t>uotekų valym</w:t>
      </w:r>
      <w:r w:rsidR="001E5A7B" w:rsidRPr="003F389C">
        <w:rPr>
          <w:rFonts w:ascii="Times New Roman" w:eastAsia="Times New Roman" w:hAnsi="Times New Roman" w:cs="Times New Roman"/>
          <w:bCs/>
          <w:color w:val="auto"/>
          <w:sz w:val="24"/>
          <w:szCs w:val="24"/>
          <w:lang w:eastAsia="ar-SA"/>
        </w:rPr>
        <w:t>o įrenginių našumas</w:t>
      </w:r>
      <w:r w:rsidRPr="003F389C">
        <w:rPr>
          <w:rFonts w:ascii="Times New Roman" w:eastAsia="Times New Roman" w:hAnsi="Times New Roman" w:cs="Times New Roman"/>
          <w:bCs/>
          <w:color w:val="auto"/>
          <w:sz w:val="24"/>
          <w:szCs w:val="24"/>
          <w:lang w:eastAsia="ar-SA"/>
        </w:rPr>
        <w:t xml:space="preserve"> – 985 500 m</w:t>
      </w:r>
      <w:r w:rsidRPr="003F389C">
        <w:rPr>
          <w:rFonts w:ascii="Times New Roman" w:eastAsia="Times New Roman" w:hAnsi="Times New Roman" w:cs="Times New Roman"/>
          <w:bCs/>
          <w:color w:val="auto"/>
          <w:sz w:val="24"/>
          <w:szCs w:val="24"/>
          <w:vertAlign w:val="superscript"/>
          <w:lang w:eastAsia="ar-SA"/>
        </w:rPr>
        <w:t>3</w:t>
      </w:r>
      <w:r w:rsidR="001E5A7B" w:rsidRPr="003F389C">
        <w:rPr>
          <w:rFonts w:ascii="Times New Roman" w:eastAsia="Times New Roman" w:hAnsi="Times New Roman" w:cs="Times New Roman"/>
          <w:bCs/>
          <w:color w:val="auto"/>
          <w:sz w:val="24"/>
          <w:szCs w:val="24"/>
          <w:vertAlign w:val="superscript"/>
          <w:lang w:eastAsia="ar-SA"/>
        </w:rPr>
        <w:t xml:space="preserve"> </w:t>
      </w:r>
      <w:r w:rsidR="001E5A7B" w:rsidRPr="003F389C">
        <w:rPr>
          <w:rFonts w:ascii="Times New Roman" w:eastAsia="Times New Roman" w:hAnsi="Times New Roman" w:cs="Times New Roman"/>
          <w:bCs/>
          <w:color w:val="auto"/>
          <w:sz w:val="24"/>
          <w:szCs w:val="24"/>
          <w:lang w:eastAsia="ar-SA"/>
        </w:rPr>
        <w:t>per metus</w:t>
      </w:r>
      <w:r w:rsidR="008178F3" w:rsidRPr="003F389C">
        <w:rPr>
          <w:rFonts w:ascii="Times New Roman" w:eastAsia="Times New Roman" w:hAnsi="Times New Roman" w:cs="Times New Roman"/>
          <w:bCs/>
          <w:color w:val="auto"/>
          <w:sz w:val="24"/>
          <w:szCs w:val="24"/>
          <w:lang w:eastAsia="ar-SA"/>
        </w:rPr>
        <w:t>, filtravimo įrenginiai</w:t>
      </w:r>
      <w:r w:rsidR="00816285" w:rsidRPr="003F389C">
        <w:rPr>
          <w:rFonts w:ascii="Times New Roman" w:eastAsia="Times New Roman" w:hAnsi="Times New Roman" w:cs="Times New Roman"/>
          <w:bCs/>
          <w:color w:val="auto"/>
          <w:sz w:val="24"/>
          <w:szCs w:val="24"/>
          <w:lang w:eastAsia="ar-SA"/>
        </w:rPr>
        <w:t xml:space="preserve">, veikiantys atvirkštinės </w:t>
      </w:r>
      <w:proofErr w:type="spellStart"/>
      <w:r w:rsidR="00816285" w:rsidRPr="003F389C">
        <w:rPr>
          <w:rFonts w:ascii="Times New Roman" w:eastAsia="Times New Roman" w:hAnsi="Times New Roman" w:cs="Times New Roman"/>
          <w:bCs/>
          <w:color w:val="auto"/>
          <w:sz w:val="24"/>
          <w:szCs w:val="24"/>
          <w:lang w:eastAsia="ar-SA"/>
        </w:rPr>
        <w:t>osmozės</w:t>
      </w:r>
      <w:proofErr w:type="spellEnd"/>
      <w:r w:rsidR="00816285" w:rsidRPr="003F389C">
        <w:rPr>
          <w:rFonts w:ascii="Times New Roman" w:eastAsia="Times New Roman" w:hAnsi="Times New Roman" w:cs="Times New Roman"/>
          <w:bCs/>
          <w:color w:val="auto"/>
          <w:sz w:val="24"/>
          <w:szCs w:val="24"/>
          <w:lang w:eastAsia="ar-SA"/>
        </w:rPr>
        <w:t xml:space="preserve"> būdu -</w:t>
      </w:r>
      <w:r w:rsidR="008178F3" w:rsidRPr="003F389C">
        <w:rPr>
          <w:rFonts w:ascii="Times New Roman" w:eastAsia="Times New Roman" w:hAnsi="Times New Roman" w:cs="Times New Roman"/>
          <w:bCs/>
          <w:color w:val="auto"/>
          <w:sz w:val="24"/>
          <w:szCs w:val="24"/>
          <w:lang w:eastAsia="ar-SA"/>
        </w:rPr>
        <w:t xml:space="preserve"> 547 500 m</w:t>
      </w:r>
      <w:r w:rsidR="008178F3" w:rsidRPr="003F389C">
        <w:rPr>
          <w:rFonts w:ascii="Times New Roman" w:eastAsia="Times New Roman" w:hAnsi="Times New Roman" w:cs="Times New Roman"/>
          <w:bCs/>
          <w:color w:val="auto"/>
          <w:sz w:val="24"/>
          <w:szCs w:val="24"/>
          <w:vertAlign w:val="superscript"/>
          <w:lang w:eastAsia="ar-SA"/>
        </w:rPr>
        <w:t xml:space="preserve">3 </w:t>
      </w:r>
      <w:r w:rsidR="008178F3" w:rsidRPr="003F389C">
        <w:rPr>
          <w:rFonts w:ascii="Times New Roman" w:eastAsia="Times New Roman" w:hAnsi="Times New Roman" w:cs="Times New Roman"/>
          <w:bCs/>
          <w:color w:val="auto"/>
          <w:sz w:val="24"/>
          <w:szCs w:val="24"/>
          <w:lang w:eastAsia="ar-SA"/>
        </w:rPr>
        <w:t>per metus</w:t>
      </w:r>
      <w:r w:rsidR="001E5A7B" w:rsidRPr="003F389C">
        <w:rPr>
          <w:rFonts w:ascii="Times New Roman" w:eastAsia="Times New Roman" w:hAnsi="Times New Roman" w:cs="Times New Roman"/>
          <w:bCs/>
          <w:color w:val="auto"/>
          <w:sz w:val="24"/>
          <w:szCs w:val="24"/>
          <w:lang w:eastAsia="ar-SA"/>
        </w:rPr>
        <w:t xml:space="preserve">, </w:t>
      </w:r>
      <w:r w:rsidR="008178F3" w:rsidRPr="003F389C">
        <w:rPr>
          <w:rFonts w:ascii="Times New Roman" w:eastAsia="Times New Roman" w:hAnsi="Times New Roman" w:cs="Times New Roman"/>
          <w:bCs/>
          <w:color w:val="auto"/>
          <w:sz w:val="24"/>
          <w:szCs w:val="24"/>
          <w:lang w:eastAsia="ar-SA"/>
        </w:rPr>
        <w:t xml:space="preserve">aprobuoti </w:t>
      </w:r>
      <w:r w:rsidR="009C1CC4" w:rsidRPr="003F389C">
        <w:rPr>
          <w:rFonts w:ascii="Times New Roman" w:eastAsia="Times New Roman" w:hAnsi="Times New Roman" w:cs="Times New Roman"/>
          <w:bCs/>
          <w:color w:val="auto"/>
          <w:sz w:val="24"/>
          <w:szCs w:val="24"/>
          <w:lang w:eastAsia="ar-SA"/>
        </w:rPr>
        <w:t xml:space="preserve">požeminio </w:t>
      </w:r>
      <w:r w:rsidR="001E5A7B" w:rsidRPr="003F389C">
        <w:rPr>
          <w:rFonts w:ascii="Times New Roman" w:eastAsia="Times New Roman" w:hAnsi="Times New Roman" w:cs="Times New Roman"/>
          <w:bCs/>
          <w:color w:val="auto"/>
          <w:sz w:val="24"/>
          <w:szCs w:val="24"/>
          <w:lang w:eastAsia="ar-SA"/>
        </w:rPr>
        <w:t xml:space="preserve">vandens </w:t>
      </w:r>
      <w:r w:rsidR="008178F3" w:rsidRPr="003F389C">
        <w:rPr>
          <w:rFonts w:ascii="Times New Roman" w:eastAsia="Times New Roman" w:hAnsi="Times New Roman" w:cs="Times New Roman"/>
          <w:bCs/>
          <w:color w:val="auto"/>
          <w:sz w:val="24"/>
          <w:szCs w:val="24"/>
          <w:lang w:eastAsia="ar-SA"/>
        </w:rPr>
        <w:t>ištekliai</w:t>
      </w:r>
      <w:r w:rsidR="001E5A7B" w:rsidRPr="003F389C">
        <w:rPr>
          <w:rFonts w:ascii="Times New Roman" w:eastAsia="Times New Roman" w:hAnsi="Times New Roman" w:cs="Times New Roman"/>
          <w:bCs/>
          <w:color w:val="auto"/>
          <w:sz w:val="24"/>
          <w:szCs w:val="24"/>
          <w:lang w:eastAsia="ar-SA"/>
        </w:rPr>
        <w:t xml:space="preserve"> </w:t>
      </w:r>
      <w:r w:rsidR="008178F3" w:rsidRPr="003F389C">
        <w:rPr>
          <w:rFonts w:ascii="Times New Roman" w:eastAsia="Times New Roman" w:hAnsi="Times New Roman" w:cs="Times New Roman"/>
          <w:bCs/>
          <w:color w:val="auto"/>
          <w:sz w:val="24"/>
          <w:szCs w:val="24"/>
          <w:lang w:eastAsia="ar-SA"/>
        </w:rPr>
        <w:t xml:space="preserve">1 100 </w:t>
      </w:r>
      <w:r w:rsidR="001E5A7B" w:rsidRPr="003F389C">
        <w:rPr>
          <w:rFonts w:ascii="Times New Roman" w:eastAsia="Times New Roman" w:hAnsi="Times New Roman" w:cs="Times New Roman"/>
          <w:bCs/>
          <w:color w:val="auto"/>
          <w:sz w:val="24"/>
          <w:szCs w:val="24"/>
          <w:lang w:eastAsia="ar-SA"/>
        </w:rPr>
        <w:t xml:space="preserve">000 </w:t>
      </w:r>
      <w:r w:rsidR="009C1CC4" w:rsidRPr="003F389C">
        <w:rPr>
          <w:rFonts w:ascii="Times New Roman" w:eastAsia="Times New Roman" w:hAnsi="Times New Roman" w:cs="Times New Roman"/>
          <w:bCs/>
          <w:color w:val="auto"/>
          <w:sz w:val="24"/>
          <w:szCs w:val="24"/>
          <w:lang w:eastAsia="ar-SA"/>
        </w:rPr>
        <w:t>m</w:t>
      </w:r>
      <w:r w:rsidR="009C1CC4" w:rsidRPr="003F389C">
        <w:rPr>
          <w:rFonts w:ascii="Times New Roman" w:eastAsia="Times New Roman" w:hAnsi="Times New Roman" w:cs="Times New Roman"/>
          <w:bCs/>
          <w:color w:val="auto"/>
          <w:sz w:val="24"/>
          <w:szCs w:val="24"/>
          <w:vertAlign w:val="superscript"/>
          <w:lang w:eastAsia="ar-SA"/>
        </w:rPr>
        <w:t>3</w:t>
      </w:r>
      <w:r w:rsidR="009C1CC4" w:rsidRPr="003F389C">
        <w:rPr>
          <w:rFonts w:ascii="Times New Roman" w:eastAsia="Times New Roman" w:hAnsi="Times New Roman" w:cs="Times New Roman"/>
          <w:bCs/>
          <w:color w:val="auto"/>
          <w:sz w:val="24"/>
          <w:szCs w:val="24"/>
          <w:lang w:eastAsia="ar-SA"/>
        </w:rPr>
        <w:t xml:space="preserve"> per metus</w:t>
      </w:r>
      <w:r w:rsidR="00816285" w:rsidRPr="003F389C">
        <w:rPr>
          <w:rFonts w:ascii="Times New Roman" w:eastAsia="Times New Roman" w:hAnsi="Times New Roman" w:cs="Times New Roman"/>
          <w:bCs/>
          <w:color w:val="auto"/>
          <w:sz w:val="24"/>
          <w:szCs w:val="24"/>
          <w:lang w:eastAsia="ar-SA"/>
        </w:rPr>
        <w:t>.</w:t>
      </w:r>
    </w:p>
    <w:p w:rsidR="006472BE" w:rsidRDefault="006472BE">
      <w:pPr>
        <w:rPr>
          <w:rFonts w:ascii="Times New Roman" w:hAnsi="Times New Roman" w:cs="Times New Roman"/>
          <w:sz w:val="24"/>
          <w:szCs w:val="24"/>
        </w:rPr>
      </w:pPr>
    </w:p>
    <w:p w:rsidR="006472BE" w:rsidRPr="00616A42" w:rsidRDefault="009C1CC4">
      <w:pPr>
        <w:rPr>
          <w:rFonts w:ascii="Times New Roman" w:hAnsi="Times New Roman" w:cs="Times New Roman"/>
          <w:b/>
          <w:sz w:val="24"/>
          <w:szCs w:val="24"/>
        </w:rPr>
      </w:pPr>
      <w:r w:rsidRPr="00616A42">
        <w:rPr>
          <w:rFonts w:ascii="Times New Roman" w:hAnsi="Times New Roman" w:cs="Times New Roman"/>
          <w:b/>
          <w:sz w:val="24"/>
          <w:szCs w:val="24"/>
        </w:rPr>
        <w:t>3. Veiklos rūšys, kurioms išduodamas leidimas.</w:t>
      </w:r>
    </w:p>
    <w:p w:rsidR="00282E0D" w:rsidRPr="00282E0D" w:rsidRDefault="00282E0D" w:rsidP="00155665">
      <w:pPr>
        <w:widowControl w:val="0"/>
        <w:suppressAutoHyphens/>
        <w:jc w:val="both"/>
        <w:textAlignment w:val="baseline"/>
        <w:rPr>
          <w:rFonts w:ascii="Times New Roman" w:eastAsia="SimSun" w:hAnsi="Times New Roman" w:cs="Times New Roman"/>
          <w:sz w:val="24"/>
          <w:szCs w:val="24"/>
          <w:lang w:eastAsia="zh-CN" w:bidi="hi-IN"/>
        </w:rPr>
      </w:pPr>
    </w:p>
    <w:p w:rsidR="00282E0D" w:rsidRDefault="00282E0D" w:rsidP="00D86898">
      <w:pPr>
        <w:widowControl w:val="0"/>
        <w:suppressAutoHyphens/>
        <w:jc w:val="both"/>
        <w:textAlignment w:val="baseline"/>
        <w:rPr>
          <w:rFonts w:ascii="Times New Roman" w:eastAsia="SimSun" w:hAnsi="Times New Roman" w:cs="Times New Roman"/>
          <w:b/>
          <w:bCs/>
          <w:sz w:val="24"/>
          <w:szCs w:val="24"/>
          <w:lang w:eastAsia="zh-CN" w:bidi="hi-IN"/>
        </w:rPr>
      </w:pPr>
      <w:r w:rsidRPr="00282E0D">
        <w:rPr>
          <w:rFonts w:ascii="Times New Roman" w:eastAsia="SimSun" w:hAnsi="Times New Roman" w:cs="Times New Roman"/>
          <w:b/>
          <w:bCs/>
          <w:sz w:val="24"/>
          <w:szCs w:val="24"/>
          <w:lang w:eastAsia="zh-CN" w:bidi="hi-IN"/>
        </w:rPr>
        <w:t>1 lentelė. Įrenginyje leidžiama vykdyti ūkinė veikla.</w:t>
      </w:r>
    </w:p>
    <w:p w:rsidR="00155665" w:rsidRPr="00282E0D" w:rsidRDefault="00155665" w:rsidP="00282E0D">
      <w:pPr>
        <w:widowControl w:val="0"/>
        <w:suppressAutoHyphens/>
        <w:ind w:firstLine="567"/>
        <w:jc w:val="both"/>
        <w:textAlignment w:val="baseline"/>
        <w:rPr>
          <w:rFonts w:ascii="Times New Roman" w:eastAsia="SimSun" w:hAnsi="Times New Roman" w:cs="Times New Roman"/>
          <w:sz w:val="24"/>
          <w:szCs w:val="24"/>
          <w:lang w:eastAsia="zh-CN" w:bidi="hi-IN"/>
        </w:rPr>
      </w:pPr>
    </w:p>
    <w:tbl>
      <w:tblPr>
        <w:tblW w:w="13360" w:type="dxa"/>
        <w:tblInd w:w="137"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5960"/>
        <w:gridCol w:w="7400"/>
      </w:tblGrid>
      <w:tr w:rsidR="00282E0D" w:rsidRPr="00282E0D" w:rsidTr="00D045C1">
        <w:tc>
          <w:tcPr>
            <w:tcW w:w="5960" w:type="dxa"/>
            <w:tcBorders>
              <w:top w:val="single" w:sz="4" w:space="0" w:color="00000A"/>
              <w:left w:val="single" w:sz="4" w:space="0" w:color="00000A"/>
              <w:bottom w:val="single" w:sz="4" w:space="0" w:color="00000A"/>
            </w:tcBorders>
            <w:shd w:val="clear" w:color="auto" w:fill="auto"/>
            <w:tcMar>
              <w:left w:w="98" w:type="dxa"/>
            </w:tcMar>
          </w:tcPr>
          <w:p w:rsidR="00282E0D" w:rsidRPr="00282E0D" w:rsidRDefault="00282E0D" w:rsidP="00282E0D">
            <w:pPr>
              <w:widowControl w:val="0"/>
              <w:suppressAutoHyphens/>
              <w:jc w:val="center"/>
              <w:textAlignment w:val="baseline"/>
              <w:rPr>
                <w:rFonts w:ascii="Times New Roman" w:eastAsia="SimSun" w:hAnsi="Times New Roman" w:cs="Times New Roman"/>
                <w:b/>
                <w:sz w:val="24"/>
                <w:szCs w:val="24"/>
                <w:lang w:eastAsia="zh-CN" w:bidi="hi-IN"/>
              </w:rPr>
            </w:pPr>
            <w:r w:rsidRPr="00282E0D">
              <w:rPr>
                <w:rFonts w:ascii="Times New Roman" w:eastAsia="SimSun" w:hAnsi="Times New Roman" w:cs="Times New Roman"/>
                <w:b/>
                <w:sz w:val="24"/>
                <w:szCs w:val="24"/>
                <w:lang w:eastAsia="zh-CN" w:bidi="hi-IN"/>
              </w:rPr>
              <w:t>Įrenginio pavadinimas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82E0D" w:rsidRPr="00282E0D" w:rsidRDefault="00282E0D" w:rsidP="00282E0D">
            <w:pPr>
              <w:widowControl w:val="0"/>
              <w:suppressAutoHyphens/>
              <w:textAlignment w:val="baseline"/>
              <w:rPr>
                <w:rFonts w:ascii="Times New Roman" w:eastAsia="SimSun" w:hAnsi="Times New Roman" w:cs="Times New Roman"/>
                <w:b/>
                <w:sz w:val="24"/>
                <w:szCs w:val="24"/>
                <w:lang w:eastAsia="zh-CN" w:bidi="hi-IN"/>
              </w:rPr>
            </w:pPr>
            <w:r w:rsidRPr="00282E0D">
              <w:rPr>
                <w:rFonts w:ascii="Times New Roman" w:eastAsia="SimSun" w:hAnsi="Times New Roman" w:cs="Times New Roman"/>
                <w:b/>
                <w:sz w:val="24"/>
                <w:szCs w:val="24"/>
                <w:lang w:eastAsia="zh-CN" w:bidi="hi-IN"/>
              </w:rPr>
              <w:t>Įrenginyje leidžiamos vykdyti veiklos rūšies pavadinimas pagal Taisyklių 1 priedą ir kita tiesiogiai susijusi veikla</w:t>
            </w:r>
          </w:p>
        </w:tc>
      </w:tr>
      <w:tr w:rsidR="00282E0D" w:rsidRPr="00282E0D" w:rsidTr="00D045C1">
        <w:tc>
          <w:tcPr>
            <w:tcW w:w="5960" w:type="dxa"/>
            <w:tcBorders>
              <w:top w:val="single" w:sz="4" w:space="0" w:color="00000A"/>
              <w:left w:val="single" w:sz="4" w:space="0" w:color="00000A"/>
              <w:bottom w:val="single" w:sz="4" w:space="0" w:color="00000A"/>
            </w:tcBorders>
            <w:shd w:val="clear" w:color="auto" w:fill="auto"/>
            <w:tcMar>
              <w:left w:w="98" w:type="dxa"/>
            </w:tcMar>
          </w:tcPr>
          <w:p w:rsidR="00282E0D" w:rsidRPr="00282E0D" w:rsidRDefault="00282E0D" w:rsidP="00282E0D">
            <w:pPr>
              <w:widowControl w:val="0"/>
              <w:suppressAutoHyphens/>
              <w:jc w:val="center"/>
              <w:textAlignment w:val="baseline"/>
              <w:rPr>
                <w:rFonts w:ascii="Times New Roman" w:eastAsia="SimSun" w:hAnsi="Times New Roman" w:cs="Times New Roman"/>
                <w:sz w:val="24"/>
                <w:szCs w:val="24"/>
                <w:lang w:eastAsia="zh-CN" w:bidi="hi-IN"/>
              </w:rPr>
            </w:pPr>
            <w:r w:rsidRPr="00282E0D">
              <w:rPr>
                <w:rFonts w:ascii="Times New Roman" w:eastAsia="SimSun" w:hAnsi="Times New Roman" w:cs="Times New Roman"/>
                <w:sz w:val="24"/>
                <w:szCs w:val="24"/>
                <w:lang w:eastAsia="zh-CN" w:bidi="hi-IN"/>
              </w:rPr>
              <w:t>1</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82E0D" w:rsidRPr="00282E0D" w:rsidRDefault="00282E0D" w:rsidP="00282E0D">
            <w:pPr>
              <w:widowControl w:val="0"/>
              <w:suppressAutoHyphens/>
              <w:jc w:val="center"/>
              <w:textAlignment w:val="baseline"/>
              <w:rPr>
                <w:rFonts w:ascii="Times New Roman" w:eastAsia="SimSun" w:hAnsi="Times New Roman" w:cs="Times New Roman"/>
                <w:sz w:val="24"/>
                <w:szCs w:val="24"/>
                <w:lang w:eastAsia="zh-CN" w:bidi="hi-IN"/>
              </w:rPr>
            </w:pPr>
            <w:r w:rsidRPr="00282E0D">
              <w:rPr>
                <w:rFonts w:ascii="Times New Roman" w:eastAsia="SimSun" w:hAnsi="Times New Roman" w:cs="Times New Roman"/>
                <w:sz w:val="24"/>
                <w:szCs w:val="24"/>
                <w:lang w:eastAsia="zh-CN" w:bidi="hi-IN"/>
              </w:rPr>
              <w:t>2</w:t>
            </w:r>
          </w:p>
        </w:tc>
      </w:tr>
      <w:tr w:rsidR="00282E0D" w:rsidRPr="00282E0D" w:rsidTr="00D045C1">
        <w:tc>
          <w:tcPr>
            <w:tcW w:w="5960" w:type="dxa"/>
            <w:tcBorders>
              <w:top w:val="single" w:sz="4" w:space="0" w:color="00000A"/>
              <w:left w:val="single" w:sz="4" w:space="0" w:color="00000A"/>
              <w:bottom w:val="single" w:sz="4" w:space="0" w:color="00000A"/>
            </w:tcBorders>
            <w:shd w:val="clear" w:color="auto" w:fill="auto"/>
            <w:tcMar>
              <w:left w:w="98" w:type="dxa"/>
            </w:tcMar>
            <w:vAlign w:val="center"/>
          </w:tcPr>
          <w:p w:rsidR="00282E0D" w:rsidRPr="00282E0D" w:rsidRDefault="00155665" w:rsidP="00282E0D">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Pieno apdorojimo ir perdirbimo įrenginiai</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82E0D" w:rsidRDefault="004A2F44" w:rsidP="00282E0D">
            <w:pPr>
              <w:widowControl w:val="0"/>
              <w:suppressAutoHyphens/>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6.4.3. p</w:t>
            </w:r>
            <w:r w:rsidR="00D045C1">
              <w:rPr>
                <w:rFonts w:ascii="Times New Roman" w:eastAsia="SimSun" w:hAnsi="Times New Roman" w:cs="Times New Roman"/>
                <w:sz w:val="24"/>
                <w:szCs w:val="24"/>
                <w:lang w:eastAsia="zh-CN" w:bidi="hi-IN"/>
              </w:rPr>
              <w:t>ieno apdorojimas ir perdirbimas</w:t>
            </w:r>
            <w:r>
              <w:rPr>
                <w:rFonts w:ascii="Times New Roman" w:eastAsia="SimSun" w:hAnsi="Times New Roman" w:cs="Times New Roman"/>
                <w:sz w:val="24"/>
                <w:szCs w:val="24"/>
                <w:lang w:eastAsia="zh-CN" w:bidi="hi-IN"/>
              </w:rPr>
              <w:t>, kai per dieną priimama</w:t>
            </w:r>
            <w:r w:rsidR="00E66877">
              <w:rPr>
                <w:rFonts w:ascii="Times New Roman" w:eastAsia="SimSun" w:hAnsi="Times New Roman" w:cs="Times New Roman"/>
                <w:sz w:val="24"/>
                <w:szCs w:val="24"/>
                <w:lang w:eastAsia="zh-CN" w:bidi="hi-IN"/>
              </w:rPr>
              <w:t xml:space="preserve"> daugiau kaip 200 tonų pieno (metinis vidurkis).</w:t>
            </w:r>
          </w:p>
          <w:p w:rsidR="004A2F44" w:rsidRPr="00282E0D" w:rsidRDefault="004A2F44" w:rsidP="00282E0D">
            <w:pPr>
              <w:widowControl w:val="0"/>
              <w:suppressAutoHyphens/>
              <w:jc w:val="both"/>
              <w:textAlignment w:val="baseline"/>
              <w:rPr>
                <w:rFonts w:ascii="Times New Roman" w:eastAsia="SimSun" w:hAnsi="Times New Roman" w:cs="Times New Roman"/>
                <w:sz w:val="24"/>
                <w:szCs w:val="24"/>
                <w:lang w:eastAsia="zh-CN" w:bidi="hi-IN"/>
              </w:rPr>
            </w:pPr>
          </w:p>
        </w:tc>
      </w:tr>
    </w:tbl>
    <w:p w:rsidR="006472BE" w:rsidRDefault="006472BE">
      <w:pPr>
        <w:rPr>
          <w:rFonts w:ascii="Times New Roman" w:hAnsi="Times New Roman" w:cs="Times New Roman"/>
          <w:sz w:val="24"/>
          <w:szCs w:val="24"/>
        </w:rPr>
      </w:pPr>
    </w:p>
    <w:p w:rsidR="0003742A" w:rsidRDefault="0003742A" w:rsidP="009219BE">
      <w:pPr>
        <w:suppressAutoHyphens/>
        <w:jc w:val="both"/>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4. Veiklos rūšys, kurioms priskirta šiltnamio dujas išmetanti ūkinė veikla. </w:t>
      </w:r>
    </w:p>
    <w:p w:rsidR="0003742A" w:rsidRDefault="0003742A" w:rsidP="009219BE">
      <w:pPr>
        <w:suppressAutoHyphens/>
        <w:jc w:val="both"/>
        <w:textAlignment w:val="baseline"/>
        <w:rPr>
          <w:rFonts w:ascii="Times New Roman" w:hAnsi="Times New Roman" w:cs="Times New Roman"/>
          <w:b/>
          <w:sz w:val="24"/>
          <w:szCs w:val="24"/>
          <w:lang w:eastAsia="lt-LT"/>
        </w:rPr>
      </w:pPr>
    </w:p>
    <w:p w:rsidR="0003742A" w:rsidRDefault="0003742A" w:rsidP="009219BE">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Ūkinė veikla nepatenka </w:t>
      </w:r>
      <w:r>
        <w:rPr>
          <w:rFonts w:ascii="TimesNewRoman" w:eastAsia="TimesNewRoman" w:hAnsi="TimesNewRoman" w:cs="TimesNewRoman"/>
          <w:sz w:val="24"/>
          <w:szCs w:val="24"/>
          <w:lang w:eastAsia="lt-LT"/>
        </w:rPr>
        <w:t xml:space="preserve">į </w:t>
      </w:r>
      <w:r>
        <w:rPr>
          <w:rFonts w:ascii="Times New Roman" w:eastAsia="Times New Roman" w:hAnsi="Times New Roman" w:cs="Times New Roman"/>
          <w:sz w:val="24"/>
          <w:szCs w:val="24"/>
          <w:lang w:eastAsia="lt-LT"/>
        </w:rPr>
        <w:t>Lietuvos Respublikos klimato kaitos valdymo finansini</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instrument</w:t>
      </w:r>
      <w:r>
        <w:rPr>
          <w:rFonts w:ascii="TimesNewRoman" w:eastAsia="TimesNewRoman" w:hAnsi="TimesNewRoman" w:cs="TimesNewRoman"/>
          <w:sz w:val="24"/>
          <w:szCs w:val="24"/>
          <w:lang w:eastAsia="lt-LT"/>
        </w:rPr>
        <w:t>ų į</w:t>
      </w:r>
      <w:r>
        <w:rPr>
          <w:rFonts w:ascii="Times New Roman" w:eastAsia="Times New Roman" w:hAnsi="Times New Roman" w:cs="Times New Roman"/>
          <w:sz w:val="24"/>
          <w:szCs w:val="24"/>
          <w:lang w:eastAsia="lt-LT"/>
        </w:rPr>
        <w:t>statymo 1 priede nurodyt</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veikl</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s</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raš</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w:t>
      </w:r>
    </w:p>
    <w:p w:rsidR="00D045C1" w:rsidRDefault="00D045C1">
      <w:pPr>
        <w:rPr>
          <w:rFonts w:ascii="Times New Roman" w:hAnsi="Times New Roman" w:cs="Times New Roman"/>
          <w:sz w:val="24"/>
          <w:szCs w:val="24"/>
        </w:rPr>
      </w:pPr>
    </w:p>
    <w:p w:rsidR="00652615" w:rsidRDefault="00652615" w:rsidP="00652615">
      <w:pPr>
        <w:ind w:left="142"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 Informacija apie įdiegtas vadybos sistemas.</w:t>
      </w:r>
    </w:p>
    <w:p w:rsidR="00D045C1" w:rsidRDefault="00D045C1">
      <w:pPr>
        <w:rPr>
          <w:rFonts w:ascii="Times New Roman" w:hAnsi="Times New Roman" w:cs="Times New Roman"/>
          <w:sz w:val="24"/>
          <w:szCs w:val="24"/>
        </w:rPr>
      </w:pPr>
    </w:p>
    <w:p w:rsidR="00D86898" w:rsidRDefault="00652615">
      <w:pPr>
        <w:rPr>
          <w:rFonts w:ascii="Times New Roman" w:hAnsi="Times New Roman" w:cs="Times New Roman"/>
          <w:sz w:val="24"/>
          <w:szCs w:val="24"/>
        </w:rPr>
      </w:pPr>
      <w:r w:rsidRPr="00652615">
        <w:rPr>
          <w:rFonts w:ascii="Times New Roman" w:eastAsia="Times New Roman" w:hAnsi="Times New Roman" w:cs="Times New Roman"/>
          <w:color w:val="auto"/>
          <w:sz w:val="24"/>
          <w:szCs w:val="24"/>
          <w:lang w:eastAsia="ar-SA"/>
        </w:rPr>
        <w:t>Įmonėje įd</w:t>
      </w:r>
      <w:r w:rsidR="00FE5DBA">
        <w:rPr>
          <w:rFonts w:ascii="Times New Roman" w:eastAsia="Times New Roman" w:hAnsi="Times New Roman" w:cs="Times New Roman"/>
          <w:color w:val="auto"/>
          <w:sz w:val="24"/>
          <w:szCs w:val="24"/>
          <w:lang w:eastAsia="ar-SA"/>
        </w:rPr>
        <w:t>i</w:t>
      </w:r>
      <w:r w:rsidRPr="00652615">
        <w:rPr>
          <w:rFonts w:ascii="Times New Roman" w:eastAsia="Times New Roman" w:hAnsi="Times New Roman" w:cs="Times New Roman"/>
          <w:color w:val="auto"/>
          <w:sz w:val="24"/>
          <w:szCs w:val="24"/>
          <w:lang w:eastAsia="ar-SA"/>
        </w:rPr>
        <w:t>egta aplinkos apsaugos vadybos sistema LST EN ISO 14001:2015. Sertifikavimo įstaiga  UAB „</w:t>
      </w:r>
      <w:proofErr w:type="spellStart"/>
      <w:r w:rsidRPr="00652615">
        <w:rPr>
          <w:rFonts w:ascii="Times New Roman" w:eastAsia="Times New Roman" w:hAnsi="Times New Roman" w:cs="Times New Roman"/>
          <w:color w:val="auto"/>
          <w:sz w:val="24"/>
          <w:szCs w:val="24"/>
          <w:lang w:eastAsia="ar-SA"/>
        </w:rPr>
        <w:t>Bureau</w:t>
      </w:r>
      <w:proofErr w:type="spellEnd"/>
      <w:r w:rsidRPr="00652615">
        <w:rPr>
          <w:rFonts w:ascii="Times New Roman" w:eastAsia="Times New Roman" w:hAnsi="Times New Roman" w:cs="Times New Roman"/>
          <w:color w:val="auto"/>
          <w:sz w:val="24"/>
          <w:szCs w:val="24"/>
          <w:lang w:eastAsia="ar-SA"/>
        </w:rPr>
        <w:t xml:space="preserve"> </w:t>
      </w:r>
      <w:proofErr w:type="spellStart"/>
      <w:r w:rsidRPr="00652615">
        <w:rPr>
          <w:rFonts w:ascii="Times New Roman" w:eastAsia="Times New Roman" w:hAnsi="Times New Roman" w:cs="Times New Roman"/>
          <w:color w:val="auto"/>
          <w:sz w:val="24"/>
          <w:szCs w:val="24"/>
          <w:lang w:eastAsia="ar-SA"/>
        </w:rPr>
        <w:t>Veritas</w:t>
      </w:r>
      <w:proofErr w:type="spellEnd"/>
      <w:r w:rsidRPr="00652615">
        <w:rPr>
          <w:rFonts w:ascii="Times New Roman" w:eastAsia="Times New Roman" w:hAnsi="Times New Roman" w:cs="Times New Roman"/>
          <w:color w:val="auto"/>
          <w:sz w:val="24"/>
          <w:szCs w:val="24"/>
          <w:lang w:eastAsia="ar-SA"/>
        </w:rPr>
        <w:t xml:space="preserve"> </w:t>
      </w:r>
      <w:proofErr w:type="spellStart"/>
      <w:r w:rsidRPr="00652615">
        <w:rPr>
          <w:rFonts w:ascii="Times New Roman" w:eastAsia="Times New Roman" w:hAnsi="Times New Roman" w:cs="Times New Roman"/>
          <w:color w:val="auto"/>
          <w:sz w:val="24"/>
          <w:szCs w:val="24"/>
          <w:lang w:eastAsia="ar-SA"/>
        </w:rPr>
        <w:t>Lit</w:t>
      </w:r>
      <w:proofErr w:type="spellEnd"/>
      <w:r w:rsidRPr="00652615">
        <w:rPr>
          <w:rFonts w:ascii="Times New Roman" w:eastAsia="Times New Roman" w:hAnsi="Times New Roman" w:cs="Times New Roman"/>
          <w:color w:val="auto"/>
          <w:sz w:val="24"/>
          <w:szCs w:val="24"/>
          <w:lang w:eastAsia="ar-SA"/>
        </w:rPr>
        <w:t>“, sertifikatas išduotas 2019 gegužės 29 d, galioja iki 2022-06-16.</w:t>
      </w:r>
    </w:p>
    <w:p w:rsidR="006472BE" w:rsidRDefault="006472BE">
      <w:pPr>
        <w:rPr>
          <w:rFonts w:ascii="Times New Roman" w:hAnsi="Times New Roman" w:cs="Times New Roman"/>
          <w:sz w:val="24"/>
          <w:szCs w:val="24"/>
        </w:rPr>
      </w:pPr>
    </w:p>
    <w:p w:rsidR="00FE5DBA" w:rsidRDefault="00FE5DBA" w:rsidP="00FE5DBA">
      <w:pPr>
        <w:ind w:left="709" w:hanging="70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Asmenų atsakomybė pagal patektą deklaraciją.</w:t>
      </w:r>
    </w:p>
    <w:p w:rsidR="006472BE" w:rsidRDefault="006472BE">
      <w:pPr>
        <w:rPr>
          <w:rFonts w:ascii="Times New Roman" w:hAnsi="Times New Roman" w:cs="Times New Roman"/>
          <w:sz w:val="24"/>
          <w:szCs w:val="24"/>
        </w:rPr>
      </w:pPr>
    </w:p>
    <w:p w:rsidR="00E32B19" w:rsidRPr="00E32B19" w:rsidRDefault="00E32B19" w:rsidP="00E7518A">
      <w:pPr>
        <w:widowControl w:val="0"/>
        <w:jc w:val="both"/>
        <w:rPr>
          <w:rFonts w:ascii="Times New Roman" w:eastAsia="Times New Roman" w:hAnsi="Times New Roman" w:cs="Times New Roman"/>
          <w:snapToGrid w:val="0"/>
          <w:color w:val="auto"/>
          <w:sz w:val="24"/>
          <w:szCs w:val="20"/>
        </w:rPr>
      </w:pPr>
      <w:r w:rsidRPr="00E32B19">
        <w:rPr>
          <w:rFonts w:ascii="Times New Roman" w:eastAsia="Times New Roman" w:hAnsi="Times New Roman" w:cs="Times New Roman"/>
          <w:color w:val="auto"/>
          <w:sz w:val="24"/>
          <w:szCs w:val="20"/>
          <w:lang w:eastAsia="ar-SA"/>
        </w:rPr>
        <w:t>AB "Rokiškio sūris" už įmonės aplinkosaugą atsakingas yra gamtosaugos inžinierius, pavaldus direktoriaus pavaduotojui</w:t>
      </w:r>
    </w:p>
    <w:p w:rsidR="00E32B19" w:rsidRPr="00E32B19" w:rsidRDefault="00E32B19" w:rsidP="00E7518A">
      <w:pPr>
        <w:tabs>
          <w:tab w:val="left" w:pos="720"/>
        </w:tabs>
        <w:suppressAutoHyphens/>
        <w:ind w:left="360" w:right="-51" w:hanging="360"/>
        <w:jc w:val="both"/>
        <w:textAlignment w:val="baseline"/>
        <w:rPr>
          <w:rFonts w:ascii="Times New Roman" w:eastAsia="Times New Roman" w:hAnsi="Times New Roman" w:cs="Times New Roman"/>
          <w:color w:val="auto"/>
          <w:sz w:val="24"/>
          <w:szCs w:val="20"/>
          <w:lang w:eastAsia="ar-SA"/>
        </w:rPr>
      </w:pPr>
    </w:p>
    <w:p w:rsidR="00E7518A" w:rsidRDefault="00E7518A" w:rsidP="00E7518A">
      <w:pPr>
        <w:ind w:left="709" w:hanging="70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lentelė. Įrenginio atitikties GPGB palyginamasis įvertinimas.</w:t>
      </w:r>
    </w:p>
    <w:p w:rsidR="006472BE" w:rsidRDefault="006472BE">
      <w:pPr>
        <w:rPr>
          <w:rFonts w:ascii="Times New Roman" w:hAnsi="Times New Roman" w:cs="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762"/>
        <w:gridCol w:w="1418"/>
        <w:gridCol w:w="5670"/>
        <w:gridCol w:w="1160"/>
        <w:gridCol w:w="966"/>
        <w:gridCol w:w="2126"/>
      </w:tblGrid>
      <w:tr w:rsidR="006D3605" w:rsidRPr="000D3B07"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Nr.</w:t>
            </w:r>
          </w:p>
          <w:p w:rsidR="006D3605" w:rsidRPr="000D3B07" w:rsidRDefault="006D3605" w:rsidP="006D3605">
            <w:pPr>
              <w:rPr>
                <w:rFonts w:ascii="Times New Roman" w:hAnsi="Times New Roman" w:cs="Times New Roman"/>
                <w:b/>
                <w:sz w:val="24"/>
                <w:szCs w:val="24"/>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Poveikio</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aplinkai</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kategorija</w:t>
            </w:r>
          </w:p>
          <w:p w:rsidR="006D3605" w:rsidRPr="000D3B07" w:rsidRDefault="006D3605" w:rsidP="006D3605">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Nuoroda į ES</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GPGB</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informacinius</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dokumentus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GPGB technologija</w:t>
            </w:r>
          </w:p>
          <w:p w:rsidR="006D3605" w:rsidRPr="000D3B07" w:rsidRDefault="006D3605" w:rsidP="006D3605">
            <w:pPr>
              <w:rPr>
                <w:rFonts w:ascii="Times New Roman"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Su GPGB</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taikymu</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susijusios</w:t>
            </w:r>
          </w:p>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vertės, vnt.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Atitiki</w:t>
            </w:r>
          </w:p>
          <w:p w:rsidR="006D3605" w:rsidRPr="000D3B07" w:rsidRDefault="006D3605" w:rsidP="006D3605">
            <w:pPr>
              <w:rPr>
                <w:rFonts w:ascii="Times New Roman" w:hAnsi="Times New Roman" w:cs="Times New Roman"/>
                <w:b/>
                <w:sz w:val="24"/>
                <w:szCs w:val="24"/>
              </w:rPr>
            </w:pPr>
            <w:proofErr w:type="spellStart"/>
            <w:r w:rsidRPr="000D3B07">
              <w:rPr>
                <w:rFonts w:ascii="Times New Roman" w:hAnsi="Times New Roman" w:cs="Times New Roman"/>
                <w:b/>
                <w:sz w:val="24"/>
                <w:szCs w:val="24"/>
              </w:rPr>
              <w:t>mas</w:t>
            </w:r>
            <w:proofErr w:type="spellEnd"/>
          </w:p>
          <w:p w:rsidR="006D3605" w:rsidRPr="000D3B07" w:rsidRDefault="006D3605" w:rsidP="006D3605">
            <w:pP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0D3B07" w:rsidRDefault="006D3605" w:rsidP="006D3605">
            <w:pPr>
              <w:rPr>
                <w:rFonts w:ascii="Times New Roman" w:hAnsi="Times New Roman" w:cs="Times New Roman"/>
                <w:b/>
                <w:sz w:val="24"/>
                <w:szCs w:val="24"/>
              </w:rPr>
            </w:pPr>
            <w:r w:rsidRPr="000D3B07">
              <w:rPr>
                <w:rFonts w:ascii="Times New Roman" w:hAnsi="Times New Roman" w:cs="Times New Roman"/>
                <w:b/>
                <w:sz w:val="24"/>
                <w:szCs w:val="24"/>
              </w:rPr>
              <w:t>Pastabos</w:t>
            </w:r>
          </w:p>
          <w:p w:rsidR="006D3605" w:rsidRPr="000D3B07" w:rsidRDefault="006D3605" w:rsidP="006D3605">
            <w:pPr>
              <w:rPr>
                <w:rFonts w:ascii="Times New Roman" w:hAnsi="Times New Roman" w:cs="Times New Roman"/>
                <w:b/>
                <w:sz w:val="24"/>
                <w:szCs w:val="24"/>
              </w:rPr>
            </w:pP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Aplinkos apsaugos valdymas </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1"/>
              </w:smartTagPr>
              <w:smartTag w:uri="schemas-tilde-lv/tildestengine" w:element="date">
                <w:smartTagPr>
                  <w:attr w:name="Year" w:val="2004"/>
                  <w:attr w:name="Month" w:val="1"/>
                  <w:attr w:name="Day" w:val="1"/>
                </w:smartTagPr>
                <w:r w:rsidRPr="006D3605">
                  <w:t>4.1.1</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Aplinkos apsaugos vadybos sistemos įdiegimas:</w:t>
            </w:r>
          </w:p>
          <w:p w:rsidR="006D3605" w:rsidRPr="006D3605" w:rsidRDefault="006D3605" w:rsidP="006D3605">
            <w:r w:rsidRPr="006D3605">
              <w:t>- Aplinkosaugos politika.</w:t>
            </w:r>
          </w:p>
          <w:p w:rsidR="006D3605" w:rsidRPr="006D3605" w:rsidRDefault="006D3605" w:rsidP="006D3605">
            <w:r w:rsidRPr="006D3605">
              <w:t>- Planavimas ir aplinkosaugos uždaviniu ir tikslu nustatymas.</w:t>
            </w:r>
          </w:p>
          <w:p w:rsidR="006D3605" w:rsidRPr="006D3605" w:rsidRDefault="006D3605" w:rsidP="006D3605">
            <w:r w:rsidRPr="006D3605">
              <w:t>- Procedūrų sukūrimas ir įgyvendinimas.</w:t>
            </w:r>
          </w:p>
          <w:p w:rsidR="006D3605" w:rsidRPr="006D3605" w:rsidRDefault="006D3605" w:rsidP="006D3605">
            <w:r w:rsidRPr="006D3605">
              <w:t>- Tikrinimas ir koregavimo veiksmai.</w:t>
            </w:r>
          </w:p>
          <w:p w:rsidR="006D3605" w:rsidRPr="006D3605" w:rsidRDefault="006D3605" w:rsidP="006D3605">
            <w:r w:rsidRPr="006D3605">
              <w:t xml:space="preserve">- </w:t>
            </w:r>
            <w:proofErr w:type="spellStart"/>
            <w:r w:rsidRPr="006D3605">
              <w:t>Vadovybinė</w:t>
            </w:r>
            <w:proofErr w:type="spellEnd"/>
            <w:r w:rsidRPr="006D3605">
              <w:t xml:space="preserve"> analizė.</w:t>
            </w:r>
          </w:p>
          <w:p w:rsidR="006D3605" w:rsidRPr="006D3605" w:rsidRDefault="006D3605" w:rsidP="006D3605">
            <w:r w:rsidRPr="006D3605">
              <w:t xml:space="preserve">- Periodinio aplinkosauginio </w:t>
            </w:r>
            <w:smartTag w:uri="schemas-tilde-lt/tildestengine" w:element="templates">
              <w:smartTagPr>
                <w:attr w:name="text" w:val="pareiškimo"/>
                <w:attr w:name="id" w:val="-1"/>
                <w:attr w:name="baseform" w:val="pareiškim|as"/>
              </w:smartTagPr>
              <w:r w:rsidRPr="006D3605">
                <w:t>pareiškimo</w:t>
              </w:r>
            </w:smartTag>
            <w:r w:rsidRPr="006D3605">
              <w:t xml:space="preserve"> parengimas.</w:t>
            </w:r>
          </w:p>
          <w:p w:rsidR="006D3605" w:rsidRPr="006D3605" w:rsidRDefault="006D3605" w:rsidP="006D3605">
            <w:r w:rsidRPr="006D3605">
              <w:t>- Sertifikavimo įstaigos ar išorinio AVS vertintojo patvirtinimas.</w:t>
            </w:r>
          </w:p>
          <w:p w:rsidR="006D3605" w:rsidRPr="006D3605" w:rsidRDefault="006D3605" w:rsidP="006D3605">
            <w:r w:rsidRPr="006D3605">
              <w:t xml:space="preserve">- Įmonės veiklos nutraukimo įvertinimas </w:t>
            </w:r>
            <w:r w:rsidRPr="006D3605">
              <w:lastRenderedPageBreak/>
              <w:t>projektuojant/kuriant įmonę, veiklą.</w:t>
            </w:r>
          </w:p>
          <w:p w:rsidR="006D3605" w:rsidRPr="006D3605" w:rsidRDefault="006D3605" w:rsidP="006D3605">
            <w:r w:rsidRPr="006D3605">
              <w:t>- Švaresnių technologijų plėtojimas.</w:t>
            </w:r>
          </w:p>
          <w:p w:rsidR="006D3605" w:rsidRPr="006D3605" w:rsidRDefault="006D3605" w:rsidP="006D3605">
            <w:r w:rsidRPr="006D3605">
              <w:t>- Atskaitos/palyginimo sistemos taikymas.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 xml:space="preserve">- </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ISO 14001 įdiegta 2001, sertifikuota BVQI Lietuva, sertifikato kopija , Žr. priedai. Sąrašo papildymas Nr.39, </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p w:rsidR="006D3605" w:rsidRPr="006D3605" w:rsidRDefault="006D3605" w:rsidP="006D3605">
            <w:r w:rsidRPr="006D3605">
              <w:t>valdymas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2"/>
              </w:smartTagPr>
              <w:smartTag w:uri="schemas-tilde-lv/tildestengine" w:element="date">
                <w:smartTagPr>
                  <w:attr w:name="Year" w:val="2004"/>
                  <w:attr w:name="Month" w:val="1"/>
                  <w:attr w:name="Day" w:val="2"/>
                </w:smartTagPr>
                <w:r w:rsidRPr="006D3605">
                  <w:t>4.1.2</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smartTag w:uri="schemas-tilde-lt/tildestengine" w:element="templates">
              <w:smartTagPr>
                <w:attr w:name="text" w:val="Mokymų"/>
                <w:attr w:name="id" w:val="-1"/>
                <w:attr w:name="baseform" w:val="mokym|as"/>
              </w:smartTagPr>
              <w:r w:rsidRPr="006D3605">
                <w:t>Mokymų</w:t>
              </w:r>
            </w:smartTag>
            <w:r w:rsidRPr="006D3605">
              <w:t xml:space="preserve"> organizavimas tikslu:</w:t>
            </w:r>
          </w:p>
          <w:p w:rsidR="006D3605" w:rsidRPr="006D3605" w:rsidRDefault="006D3605" w:rsidP="006D3605">
            <w:r w:rsidRPr="006D3605">
              <w:t>_ užtikrinti, kad darbuotojai žino savo asmenines atsakomybes ir aplinkos apsaugos aspektus, kuriuos sukelia įmonės veikla;</w:t>
            </w:r>
          </w:p>
          <w:p w:rsidR="006D3605" w:rsidRPr="006D3605" w:rsidRDefault="006D3605" w:rsidP="006D3605">
            <w:r w:rsidRPr="006D3605">
              <w:t>_ optimizuoti įmonės veiklą, gerinti procesų valdymą, mažinti išteklių naudojimą ir gerinti galimu incidentų valdymą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Pareiginiai nuostatai</w:t>
            </w:r>
          </w:p>
          <w:p w:rsidR="006D3605" w:rsidRPr="006D3605" w:rsidRDefault="006D3605" w:rsidP="006D3605">
            <w:r w:rsidRPr="006D3605">
              <w:t xml:space="preserve">BP10 Personalo </w:t>
            </w:r>
            <w:smartTag w:uri="schemas-tilde-lt/tildestengine" w:element="templates">
              <w:smartTagPr>
                <w:attr w:name="text" w:val="mokymo"/>
                <w:attr w:name="id" w:val="-1"/>
                <w:attr w:name="baseform" w:val="mokym|as"/>
              </w:smartTagPr>
              <w:r w:rsidRPr="006D3605">
                <w:t>mokymo</w:t>
              </w:r>
            </w:smartTag>
            <w:r w:rsidRPr="006D3605">
              <w:t xml:space="preserve"> programa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2</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Įrangos projektavimas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2.1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Žaliavų,</w:t>
            </w:r>
          </w:p>
          <w:p w:rsidR="006D3605" w:rsidRPr="006D3605" w:rsidRDefault="006D3605" w:rsidP="006D3605">
            <w:r w:rsidRPr="006D3605">
              <w:t>energijos</w:t>
            </w:r>
          </w:p>
          <w:p w:rsidR="006D3605" w:rsidRPr="006D3605" w:rsidRDefault="006D3605" w:rsidP="006D3605">
            <w:r w:rsidRPr="006D3605">
              <w:t>sąnaudos</w:t>
            </w:r>
          </w:p>
          <w:p w:rsidR="006D3605" w:rsidRPr="006D3605" w:rsidRDefault="006D3605" w:rsidP="006D3605">
            <w:r w:rsidRPr="006D3605">
              <w:t>produkcijos</w:t>
            </w:r>
          </w:p>
          <w:p w:rsidR="006D3605" w:rsidRPr="006D3605" w:rsidRDefault="006D3605" w:rsidP="006D3605">
            <w:r w:rsidRPr="006D3605">
              <w:t>vienetui;</w:t>
            </w:r>
          </w:p>
          <w:p w:rsidR="006D3605" w:rsidRPr="006D3605" w:rsidRDefault="006D3605" w:rsidP="006D3605">
            <w:r w:rsidRPr="006D3605">
              <w:t>triukšmo</w:t>
            </w:r>
          </w:p>
          <w:p w:rsidR="006D3605" w:rsidRPr="006D3605" w:rsidRDefault="006D3605" w:rsidP="006D3605">
            <w:r w:rsidRPr="006D3605">
              <w:t>lygis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3"/>
              </w:smartTagPr>
              <w:smartTag w:uri="schemas-tilde-lv/tildestengine" w:element="date">
                <w:smartTagPr>
                  <w:attr w:name="Year" w:val="2004"/>
                  <w:attr w:name="Month" w:val="1"/>
                  <w:attr w:name="Day" w:val="3"/>
                </w:smartTagPr>
                <w:r w:rsidRPr="006D3605">
                  <w:t>4.1.3</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Projektuojama/parenkama įranga leidžianti optimizuoti suvartojimo ir taršos lygius bei palengvinanti priežiūrą ir tinkama veiklos vykdymą (žr.4.1.3.1 skyrių), </w:t>
            </w:r>
            <w:proofErr w:type="spellStart"/>
            <w:r w:rsidRPr="006D3605">
              <w:t>pvz</w:t>
            </w:r>
            <w:proofErr w:type="spellEnd"/>
            <w:r w:rsidRPr="006D3605">
              <w:t>,. norint optimizuoti vamzdyno sistemos talpą, siekiant sumažinti produktų nuostolius, vamzdynai įrengiami su nuolydžiu, skatinant savaiminį nutekėjimą;</w:t>
            </w:r>
          </w:p>
          <w:p w:rsidR="006D3605" w:rsidRPr="006D3605" w:rsidRDefault="006D3605" w:rsidP="006D3605">
            <w:r w:rsidRPr="006D3605">
              <w:t>_ efektyvių ir mažą triukšmą keliančių ventiliatorių, tame tarpe ir su mažesnių menčių skaičiumi, parinkimas (4.1.3.2), (4.1.3.3);</w:t>
            </w:r>
          </w:p>
          <w:p w:rsidR="006D3605" w:rsidRPr="006D3605" w:rsidRDefault="006D3605" w:rsidP="006D3605">
            <w:r w:rsidRPr="006D3605">
              <w:t>_ minimalų triukšmą keliančio vamzdyno konstrukcijos parinkimas (4.1.3.4);</w:t>
            </w:r>
          </w:p>
          <w:p w:rsidR="006D3605" w:rsidRPr="006D3605" w:rsidRDefault="006D3605" w:rsidP="006D3605">
            <w:r w:rsidRPr="006D3605">
              <w:t>_ įrengimo triukšmo izoliacija (4.1.3.5);</w:t>
            </w:r>
          </w:p>
          <w:p w:rsidR="006D3605" w:rsidRPr="006D3605" w:rsidRDefault="006D3605" w:rsidP="006D3605">
            <w:r w:rsidRPr="006D3605">
              <w:t>_ triukšmo mažinimas tinkamai išdėstant įrangą patalpoje (4.1.3.6)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Kaštų taupymas,-ataskaitos vadovybei BP02</w:t>
            </w:r>
          </w:p>
          <w:p w:rsidR="006D3605" w:rsidRPr="006D3605" w:rsidRDefault="006D3605" w:rsidP="006D3605">
            <w:r w:rsidRPr="006D3605">
              <w:t xml:space="preserve">Aplinkosaugos veiklos programa P001-DP </w:t>
            </w:r>
          </w:p>
          <w:p w:rsidR="006D3605" w:rsidRPr="006D3605" w:rsidRDefault="006D3605" w:rsidP="006D3605">
            <w:r w:rsidRPr="006D3605">
              <w:t xml:space="preserve">Įrengimų montavimo procedūra BP05 P002-TchS, </w:t>
            </w:r>
          </w:p>
          <w:p w:rsidR="006D3605" w:rsidRPr="006D3605" w:rsidRDefault="006D3605" w:rsidP="006D3605">
            <w:r w:rsidRPr="006D3605">
              <w:t>Darbo vietų higieninis įvertinimas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3</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Įrenginių projektavimo prielaidos: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3.1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Triukšmo</w:t>
            </w:r>
          </w:p>
          <w:p w:rsidR="006D3605" w:rsidRPr="006D3605" w:rsidRDefault="006D3605" w:rsidP="006D3605">
            <w:r w:rsidRPr="006D3605">
              <w:t>lygis</w:t>
            </w:r>
          </w:p>
          <w:p w:rsidR="006D3605" w:rsidRPr="006D3605" w:rsidRDefault="006D3605" w:rsidP="006D3605">
            <w:r w:rsidRPr="006D3605">
              <w:t>įrenginyje</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2"/>
              </w:smartTagPr>
              <w:smartTag w:uri="schemas-tilde-lv/tildestengine" w:element="date">
                <w:smartTagPr>
                  <w:attr w:name="Year" w:val="2004"/>
                  <w:attr w:name="Month" w:val="1"/>
                  <w:attr w:name="Day" w:val="2"/>
                </w:smartTagPr>
                <w:r w:rsidRPr="006D3605">
                  <w:t>4.1.2</w:t>
                </w:r>
              </w:smartTag>
            </w:smartTag>
            <w:r w:rsidRPr="006D3605">
              <w:t xml:space="preserve">, </w:t>
            </w:r>
            <w:smartTag w:uri="urn:schemas-microsoft-com:office:smarttags" w:element="date">
              <w:smartTagPr>
                <w:attr w:name="Year" w:val="2004"/>
                <w:attr w:name="Month" w:val="1"/>
                <w:attr w:name="Day" w:val="3"/>
              </w:smartTagPr>
              <w:smartTag w:uri="schemas-tilde-lv/tildestengine" w:element="date">
                <w:smartTagPr>
                  <w:attr w:name="Year" w:val="2004"/>
                  <w:attr w:name="Month" w:val="1"/>
                  <w:attr w:name="Day" w:val="3"/>
                </w:smartTagPr>
                <w:r w:rsidRPr="006D3605">
                  <w:t>4.1.3</w:t>
                </w:r>
              </w:smartTag>
            </w:smartTag>
            <w:r w:rsidRPr="006D3605">
              <w:t>,</w:t>
            </w:r>
          </w:p>
          <w:p w:rsidR="006D3605" w:rsidRPr="006D3605" w:rsidRDefault="006D3605" w:rsidP="006D3605">
            <w:smartTag w:uri="urn:schemas-microsoft-com:office:smarttags" w:element="date">
              <w:smartTagPr>
                <w:attr w:name="Year" w:val="2004"/>
                <w:attr w:name="Month" w:val="1"/>
                <w:attr w:name="Day" w:val="5"/>
              </w:smartTagPr>
              <w:smartTag w:uri="schemas-tilde-lv/tildestengine" w:element="date">
                <w:smartTagPr>
                  <w:attr w:name="Year" w:val="2004"/>
                  <w:attr w:name="Month" w:val="1"/>
                  <w:attr w:name="Day" w:val="5"/>
                </w:smartTagPr>
                <w:r w:rsidRPr="006D3605">
                  <w:t>4.1.5</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Kontroliuoti triukšmo sklidimą šaltinyje projektuojant, parenkant, valdant ir prižiūrint įrangą, įskaitant transporto priemones, siekiant išvengti ar sumažinti triukšmo poveikio trukme (žr. </w:t>
            </w:r>
            <w:smartTag w:uri="urn:schemas-microsoft-com:office:smarttags" w:element="date">
              <w:smartTagPr>
                <w:attr w:name="Year" w:val="2004"/>
                <w:attr w:name="Month" w:val="1"/>
                <w:attr w:name="Day" w:val="2"/>
              </w:smartTagPr>
              <w:smartTag w:uri="schemas-tilde-lv/tildestengine" w:element="date">
                <w:smartTagPr>
                  <w:attr w:name="Year" w:val="2004"/>
                  <w:attr w:name="Month" w:val="1"/>
                  <w:attr w:name="Day" w:val="2"/>
                </w:smartTagPr>
                <w:r w:rsidRPr="006D3605">
                  <w:t>4.1.2</w:t>
                </w:r>
              </w:smartTag>
            </w:smartTag>
            <w:r w:rsidRPr="006D3605">
              <w:t xml:space="preserve">, 4.1.3.1, 4.1.3.2, 4.1.3.3, 4.1.3.4 ir </w:t>
            </w:r>
            <w:smartTag w:uri="urn:schemas-microsoft-com:office:smarttags" w:element="date">
              <w:smartTagPr>
                <w:attr w:name="Year" w:val="2004"/>
                <w:attr w:name="Month" w:val="1"/>
                <w:attr w:name="Day" w:val="5"/>
              </w:smartTagPr>
              <w:smartTag w:uri="schemas-tilde-lv/tildestengine" w:element="date">
                <w:smartTagPr>
                  <w:attr w:name="Year" w:val="2004"/>
                  <w:attr w:name="Month" w:val="1"/>
                  <w:attr w:name="Day" w:val="5"/>
                </w:smartTagPr>
                <w:r w:rsidRPr="006D3605">
                  <w:t>4.1.5</w:t>
                </w:r>
              </w:smartTag>
            </w:smartTag>
            <w:r w:rsidRPr="006D3605">
              <w:t xml:space="preserve"> skyriai) ir, kur reikalingas papildomas triukšmo lygio sumažinimas, izoliuojant triukšminga įrenginį (žr. 4.1.3.5 skyrius)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Darbo vietų higieninis įvertinimas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3.2</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Statinių garso izoliavimas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Sienos yra pakankamos garo izoliacijai,. Projektinė dokumentacija </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3.3</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Skydu panaudojimas statiniu garso izoliavimui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Nenustatytas triukšmo lygių viršijimas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3.4</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4.1.4.3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Kaminų triukšmo mažinimas, panaudojant spiralinius </w:t>
            </w:r>
            <w:proofErr w:type="spellStart"/>
            <w:r w:rsidRPr="006D3605">
              <w:t>turbulencinius</w:t>
            </w:r>
            <w:proofErr w:type="spellEnd"/>
            <w:r w:rsidRPr="006D3605">
              <w:t xml:space="preserve"> generatorius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Nevykdoma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4</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Aptarnavimas: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5"/>
              </w:smartTagPr>
              <w:smartTag w:uri="schemas-tilde-lv/tildestengine" w:element="date">
                <w:smartTagPr>
                  <w:attr w:name="Year" w:val="2004"/>
                  <w:attr w:name="Month" w:val="1"/>
                  <w:attr w:name="Day" w:val="5"/>
                </w:smartTagPr>
                <w:r w:rsidRPr="006D3605">
                  <w:t>4.1.5</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Vykdyti reguliarias įrengimų priežiūros programas</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05 P003-TchS, Įrengimų priežiūra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5</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Vandens, energijos naudojimo ir atlieku susidarymo mažinimo bei prevencijos metodologijų taikymas: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5.1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nuotekos,</w:t>
            </w:r>
          </w:p>
          <w:p w:rsidR="006D3605" w:rsidRPr="006D3605" w:rsidRDefault="006D3605" w:rsidP="006D3605">
            <w:r w:rsidRPr="006D3605">
              <w:t>energija,</w:t>
            </w:r>
          </w:p>
          <w:p w:rsidR="006D3605" w:rsidRPr="006D3605" w:rsidRDefault="006D3605" w:rsidP="006D3605">
            <w:r w:rsidRPr="006D3605">
              <w:t>atliekos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6"/>
              </w:smartTagPr>
              <w:smartTag w:uri="schemas-tilde-lv/tildestengine" w:element="date">
                <w:smartTagPr>
                  <w:attr w:name="Year" w:val="2004"/>
                  <w:attr w:name="Month" w:val="1"/>
                  <w:attr w:name="Day" w:val="6"/>
                </w:smartTagPr>
                <w:r w:rsidRPr="006D3605">
                  <w:t>4.1.6</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Sisteminis požiūris efektyviai įgyvendinant vandens, energijos naudojimo ir atlieku mažinimo priemones. Galimi įgyvendinimo proceso etapai:</w:t>
            </w:r>
          </w:p>
          <w:p w:rsidR="006D3605" w:rsidRPr="006D3605" w:rsidRDefault="006D3605" w:rsidP="006D3605">
            <w:r w:rsidRPr="006D3605">
              <w:t>1. Vadovybės pritarimas, organizavimas ir planavimas (4.1.6.1);</w:t>
            </w:r>
          </w:p>
          <w:p w:rsidR="006D3605" w:rsidRPr="006D3605" w:rsidRDefault="006D3605" w:rsidP="006D3605">
            <w:r w:rsidRPr="006D3605">
              <w:t xml:space="preserve">2. Gamybos procesų analizė, </w:t>
            </w:r>
            <w:proofErr w:type="spellStart"/>
            <w:r w:rsidRPr="006D3605">
              <w:t>įsk</w:t>
            </w:r>
            <w:proofErr w:type="spellEnd"/>
            <w:r w:rsidRPr="006D3605">
              <w:t>. atskiru procesų etapus, siekiant identifikuoti vietas, kur daugiausiai suvartojama vandens ir energijos bei yra didžiausia tarša ir siekiant nustatyti galimybes tai sumažinti (4.1.6.2, 4.1.6.2.1, 4.1.6.2.2, ir 4.1.6.2.3), atsižvelgiant i vandens kokybės, higienos ir maisto saugos reikalavimus;</w:t>
            </w:r>
          </w:p>
          <w:p w:rsidR="006D3605" w:rsidRPr="006D3605" w:rsidRDefault="006D3605" w:rsidP="006D3605">
            <w:r w:rsidRPr="006D3605">
              <w:t>3. Tikslu, užduočių ir sistemos ribų įvertinimas (4.1.6.3);</w:t>
            </w:r>
          </w:p>
          <w:p w:rsidR="006D3605" w:rsidRPr="006D3605" w:rsidRDefault="006D3605" w:rsidP="006D3605">
            <w:r w:rsidRPr="006D3605">
              <w:t>4. Sprendimu galimybių identifikavimas, siekiant sumažinti vandens ir energijos suvartojimą ir atlieku gamyba (4.1.6.4), naudojant sistemini požiūri, pvz., „</w:t>
            </w:r>
            <w:proofErr w:type="spellStart"/>
            <w:r w:rsidRPr="006D3605">
              <w:t>pinc</w:t>
            </w:r>
            <w:proofErr w:type="spellEnd"/>
            <w:r w:rsidRPr="006D3605">
              <w:t>“ technologija (4.1.6.4.1);</w:t>
            </w:r>
          </w:p>
          <w:p w:rsidR="006D3605" w:rsidRPr="006D3605" w:rsidRDefault="006D3605" w:rsidP="006D3605">
            <w:r w:rsidRPr="006D3605">
              <w:t>5. Diegimo galimybių įvertinimas (4.1.6.5);</w:t>
            </w:r>
          </w:p>
          <w:p w:rsidR="006D3605" w:rsidRPr="006D3605" w:rsidRDefault="006D3605" w:rsidP="006D3605">
            <w:r w:rsidRPr="006D3605">
              <w:t>6. Vandens ir energijos suvartojimo bei atliekų susidarymo sumažinimo programos įgyvendinimas (4.1.6.6);</w:t>
            </w:r>
          </w:p>
          <w:p w:rsidR="006D3605" w:rsidRPr="006D3605" w:rsidRDefault="006D3605" w:rsidP="006D3605">
            <w:r w:rsidRPr="006D3605">
              <w:lastRenderedPageBreak/>
              <w:t xml:space="preserve">7. Vandens ir energijos suvartojimo, atlieku susidarymo lygiu bei valdymo priemonių efektyvumo nuolatinis monitoringas (4.1.6.7). Tai gali apimti ir </w:t>
            </w:r>
            <w:proofErr w:type="spellStart"/>
            <w:r w:rsidRPr="006D3605">
              <w:t>matavimus</w:t>
            </w:r>
            <w:proofErr w:type="spellEnd"/>
            <w:r w:rsidRPr="006D3605">
              <w:t xml:space="preserve"> ir vizualine inspekcija.</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P001-GD Aplinkosaugos vadybos programa</w:t>
            </w:r>
          </w:p>
          <w:p w:rsidR="006D3605" w:rsidRPr="006D3605" w:rsidRDefault="006D3605" w:rsidP="006D3605">
            <w:r w:rsidRPr="006D3605">
              <w:t>BP 02 Įmonės aprūpinimo vandeniu, garu, elektra</w:t>
            </w:r>
          </w:p>
          <w:p w:rsidR="006D3605" w:rsidRPr="006D3605" w:rsidRDefault="006D3605" w:rsidP="006D3605">
            <w:r w:rsidRPr="006D3605">
              <w:t xml:space="preserve">Aplinkosaugos veiklos programa, </w:t>
            </w:r>
            <w:proofErr w:type="spellStart"/>
            <w:r w:rsidRPr="006D3605">
              <w:t>vadovybinė</w:t>
            </w:r>
            <w:proofErr w:type="spellEnd"/>
            <w:r w:rsidRPr="006D3605">
              <w:t xml:space="preserve"> analizė</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5.2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 xml:space="preserve">nuotekos, </w:t>
            </w:r>
          </w:p>
          <w:p w:rsidR="006D3605" w:rsidRPr="006D3605" w:rsidRDefault="006D3605" w:rsidP="006D3605">
            <w:r w:rsidRPr="006D3605">
              <w:t>energija,</w:t>
            </w:r>
          </w:p>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Įgyvendinta monitoringo sistema skirta suvartojimo ir teršalu išskyrimo lygiu stebėjimui ir analizei tiek atskiriems gamybos procesams, tiek viso įrenginio masteliu, siekiant optimizuoti esama veiksmingumo lygi.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Teršalų išleidžiamų su, nuotekomis </w:t>
            </w:r>
            <w:smartTag w:uri="schemas-tilde-lt/tildestengine" w:element="templates">
              <w:smartTagPr>
                <w:attr w:name="text" w:val="Apskaitos"/>
                <w:attr w:name="id" w:val="-1"/>
                <w:attr w:name="baseform" w:val="apskait|a"/>
              </w:smartTagPr>
              <w:r w:rsidRPr="006D3605">
                <w:t>apskaitos</w:t>
              </w:r>
            </w:smartTag>
            <w:r w:rsidRPr="006D3605">
              <w:t xml:space="preserve"> žurnalas, Energetinių resursų sunaudojimo ataskaita DĮ008-TchSE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5.3</w:t>
            </w:r>
          </w:p>
          <w:p w:rsidR="006D3605" w:rsidRPr="006D3605" w:rsidRDefault="006D3605" w:rsidP="006D3605"/>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4.1.6.2</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Vykdyti tikslią įvestinių medžiagų ir rezultatu inventorizaciją visose proceso stadijose nuo žaliavų gavimo iki produktų išsiuntimo bei „vamzdžio galo“ valymo technologijų (4.1.6.2)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11 Ženklinimas ir atsekamumas, Technologinės instrukcijos, Žaliavų ir medžiagų sunaudojimo kontrolė, biudžeto ir savikainos analizė</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Gamybos valdymo budai: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Gamybos planavimas, siekiant mažinti susijusi atlieku susidarymą ir švaresnės gamybos taikymas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 015-GS Gamybos planavimas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6.2</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4.1.7.4</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Kietu MGP žaliavų, produktų, subproduktų, šalutinių produktų ir atliekų transportavimas sausai. Vengti transportuoti vandens kanalais, išskyrus tuos atvejus, kai transportavimo metu atliekamas plovimas panaudojant antrinio panaudojimo vandeni arba toks transportavimas yra būtinas siekiant nepažeisti transportuojamas medžiagas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Viename proceso etape sūris plukdomas kanalu naudojant sūrymo tirpalą, kad nepažeisti produkto, būtinas technologinis procesas. Žaliavos ir produktai transportuojami vidaus ar išorės auto- </w:t>
            </w:r>
            <w:r w:rsidRPr="006D3605">
              <w:lastRenderedPageBreak/>
              <w:t>transportu „sausai“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6.3</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Greitai gendančių medžiagų saugojimo laiko sumažinimas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04  P001-PirkS Pagalbinių medžiagų pirkimas ir saugojimas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6.4</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 xml:space="preserve">4.1.7.6, </w:t>
            </w:r>
            <w:smartTag w:uri="urn:schemas-microsoft-com:office:smarttags" w:element="date">
              <w:smartTagPr>
                <w:attr w:name="Year" w:val="2004"/>
                <w:attr w:name="Month" w:val="1"/>
                <w:attr w:name="Day" w:val="6"/>
              </w:smartTagPr>
              <w:smartTag w:uri="schemas-tilde-lv/tildestengine" w:element="date">
                <w:smartTagPr>
                  <w:attr w:name="Year" w:val="2004"/>
                  <w:attr w:name="Month" w:val="1"/>
                  <w:attr w:name="Day" w:val="6"/>
                </w:smartTagPr>
                <w:r w:rsidRPr="006D3605">
                  <w:t>4.1.6</w:t>
                </w:r>
              </w:smartTag>
            </w:smartTag>
            <w:r w:rsidRPr="006D3605">
              <w:t>,</w:t>
            </w:r>
          </w:p>
          <w:p w:rsidR="006D3605" w:rsidRPr="006D3605" w:rsidRDefault="006D3605" w:rsidP="006D3605">
            <w:r w:rsidRPr="006D3605">
              <w:t>4.1.7.7,4.7.1.1,</w:t>
            </w:r>
          </w:p>
          <w:p w:rsidR="006D3605" w:rsidRPr="006D3605" w:rsidRDefault="006D3605" w:rsidP="006D3605">
            <w:r w:rsidRPr="006D3605">
              <w:t>4.7.2.1, .</w:t>
            </w:r>
            <w:smartTag w:uri="urn:schemas-microsoft-com:office:smarttags" w:element="date">
              <w:smartTagPr>
                <w:attr w:name="Year" w:val="2007"/>
                <w:attr w:name="Month" w:val="5"/>
                <w:attr w:name="Day" w:val="1"/>
              </w:smartTagPr>
              <w:smartTag w:uri="schemas-tilde-lv/tildestengine" w:element="date">
                <w:smartTagPr>
                  <w:attr w:name="Year" w:val="2007"/>
                  <w:attr w:name="Month" w:val="5"/>
                  <w:attr w:name="Day" w:val="1"/>
                </w:smartTagPr>
                <w:r w:rsidRPr="006D3605">
                  <w:t>7.5.1</w:t>
                </w:r>
              </w:smartTag>
            </w:smartTag>
            <w:r w:rsidRPr="006D3605">
              <w:t>,</w:t>
            </w:r>
          </w:p>
          <w:p w:rsidR="006D3605" w:rsidRPr="006D3605" w:rsidRDefault="006D3605" w:rsidP="006D3605">
            <w:r w:rsidRPr="006D3605">
              <w:t>4.7.9.1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Produktų subproduktų, taršos srautų atskyrimas, siekiant optimizuoti vartojimą, pakartotinį naudojimą, regeneravimą, perdirbimą ir tvarkymą (bei siekiant sumažinti nuotekų užterštumą)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Didelės taršos separavimo atliekos surenkamos atskirai, biodujų gamybai</w:t>
            </w:r>
          </w:p>
          <w:p w:rsidR="006D3605" w:rsidRPr="006D3605" w:rsidRDefault="006D3605" w:rsidP="006D3605">
            <w:r w:rsidRPr="006D3605">
              <w:t>Gamybos schemos priedas Nr.4</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Apsaugoti produktus, medžiagas nuo nukritimo ant grindų, pvz., tiksliai išdėstytų apsauginių skydų, pertvarų, lašėjimo latakų ir lovių naudojimas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Uždaromi sūrių konteineriai, sūrių transportavimo kanalas, produktai ant padėklo apvyniojamos plėvele.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6.6</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nuotekos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Vandens srautų atskyrimas, siekiant pagerinti pakartotini naudojimą ir valymą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Atbuliniu </w:t>
            </w:r>
            <w:proofErr w:type="spellStart"/>
            <w:r w:rsidRPr="006D3605">
              <w:t>osmosu</w:t>
            </w:r>
            <w:proofErr w:type="spellEnd"/>
            <w:r w:rsidRPr="006D3605">
              <w:t xml:space="preserve"> išvalytas vanduo, naudojamas pirminiam plovimo </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6.7</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Vengti didesnio nei reikalinga energijos naudojimo šildymo ir aušinimo procesams (nepažeidžiant produkto)</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kontrolės sistemos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6.8</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4.1.7.11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Gero ūkininkavimo priemonių taikymas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6.9</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Triukšmas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4.1.7.12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Mažinti triukšmą nuo transporto priemonių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Pakrovimo ,iškrovimo metu išjungiami varikliai, išvyksta pagal </w:t>
            </w:r>
            <w:r w:rsidRPr="006D3605">
              <w:lastRenderedPageBreak/>
              <w:t>maršrutą su kelionės lapais pagal grafiką.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7</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Proceso valdymo priemonės. Proceso valdymo priemonių taikymo ir naudojimo optimizavimas, siekiant sumažinti energijos ir vandens suvartojimą bei minimizuoti atlieku generavimą: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7.1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nuotekos,</w:t>
            </w:r>
          </w:p>
          <w:p w:rsidR="006D3605" w:rsidRPr="006D3605" w:rsidRDefault="006D3605" w:rsidP="006D3605">
            <w:r w:rsidRPr="006D3605">
              <w:t>žaliavos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4.1.8.1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Temperatūros kontrolė, taikant skirtas matavimo ir derinimo procedūras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07 Įrengimų ir matavimo prietaisų kalibravimo programa, ir technologinio proceso temperatūrinio rėžimo kontrolė</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7.2</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4.1.8.2,</w:t>
            </w:r>
          </w:p>
          <w:p w:rsidR="006D3605" w:rsidRPr="006D3605" w:rsidRDefault="006D3605" w:rsidP="006D3605">
            <w:r w:rsidRPr="006D3605">
              <w:t>4.1.8.4,</w:t>
            </w:r>
          </w:p>
          <w:p w:rsidR="006D3605" w:rsidRPr="006D3605" w:rsidRDefault="006D3605" w:rsidP="006D3605">
            <w:r w:rsidRPr="006D3605">
              <w:t>4.1.8.3,</w:t>
            </w:r>
          </w:p>
          <w:p w:rsidR="006D3605" w:rsidRPr="006D3605" w:rsidRDefault="006D3605" w:rsidP="006D3605">
            <w:r w:rsidRPr="006D3605">
              <w:t>4.1.8.7</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Srauto ar lygio kontrolė, taikant skirtas matavimo ir derinimo procedūras: kai medžiagos yra pumpuojamos ar teka srautu, srautas ir/arba lygis kontroliuojamas, atliekant slėgio </w:t>
            </w:r>
            <w:proofErr w:type="spellStart"/>
            <w:r w:rsidRPr="006D3605">
              <w:t>matavimus</w:t>
            </w:r>
            <w:proofErr w:type="spellEnd"/>
            <w:r w:rsidRPr="006D3605">
              <w:t xml:space="preserve"> (4.18.2) ir/arba srauto </w:t>
            </w:r>
            <w:proofErr w:type="spellStart"/>
            <w:r w:rsidRPr="006D3605">
              <w:t>matavimus</w:t>
            </w:r>
            <w:proofErr w:type="spellEnd"/>
            <w:r w:rsidRPr="006D3605">
              <w:t xml:space="preserve"> (4.1.8.4), ir/arba lygio </w:t>
            </w:r>
            <w:proofErr w:type="spellStart"/>
            <w:r w:rsidRPr="006D3605">
              <w:t>matavimus</w:t>
            </w:r>
            <w:proofErr w:type="spellEnd"/>
            <w:r w:rsidRPr="006D3605">
              <w:t xml:space="preserve"> (4.1.8.3), bei naudojant valdymo prietaisus, pvz., vožtuvai (žr. 4.1.8.7 skyrius)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Pasterizatoriai ir filtravimo įrenginiai su slėgio kontrole.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7.3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 nuotekos,</w:t>
            </w:r>
          </w:p>
          <w:p w:rsidR="006D3605" w:rsidRPr="006D3605" w:rsidRDefault="006D3605" w:rsidP="006D3605">
            <w:r w:rsidRPr="006D3605">
              <w:t>žaliavos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4.1.8.3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Lygio matavimai:</w:t>
            </w:r>
          </w:p>
          <w:p w:rsidR="006D3605" w:rsidRPr="006D3605" w:rsidRDefault="006D3605" w:rsidP="006D3605">
            <w:r w:rsidRPr="006D3605">
              <w:t>skysčių saugojimo talpose, induose naudoti jutiklius lygiui nustatyti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Pieno, išrūgų, pieno atliekų talpos, aliarmo signalas.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7.4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Žaliavos,</w:t>
            </w:r>
          </w:p>
          <w:p w:rsidR="006D3605" w:rsidRPr="006D3605" w:rsidRDefault="006D3605" w:rsidP="006D3605">
            <w:r w:rsidRPr="006D3605">
              <w:t>atliekos,</w:t>
            </w:r>
          </w:p>
          <w:p w:rsidR="006D3605" w:rsidRPr="006D3605" w:rsidRDefault="006D3605" w:rsidP="006D3605">
            <w:r w:rsidRPr="006D3605">
              <w:t>vanduo,</w:t>
            </w:r>
          </w:p>
          <w:p w:rsidR="006D3605" w:rsidRPr="006D3605" w:rsidRDefault="006D3605" w:rsidP="006D3605">
            <w:r w:rsidRPr="006D3605">
              <w:t>nuotekos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4.1.8.5,</w:t>
            </w:r>
          </w:p>
          <w:p w:rsidR="006D3605" w:rsidRPr="006D3605" w:rsidRDefault="006D3605" w:rsidP="006D3605">
            <w:r w:rsidRPr="006D3605">
              <w:t>4.1.8.5.1,</w:t>
            </w:r>
          </w:p>
          <w:p w:rsidR="006D3605" w:rsidRPr="006D3605" w:rsidRDefault="006D3605" w:rsidP="006D3605">
            <w:r w:rsidRPr="006D3605">
              <w:t>4.1.8.5.2,</w:t>
            </w:r>
          </w:p>
          <w:p w:rsidR="006D3605" w:rsidRPr="006D3605" w:rsidRDefault="006D3605" w:rsidP="006D3605">
            <w:r w:rsidRPr="006D3605">
              <w:t>4.1.8.5.3</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pH, laidumo, </w:t>
            </w:r>
            <w:proofErr w:type="spellStart"/>
            <w:r w:rsidRPr="006D3605">
              <w:t>drumstumo</w:t>
            </w:r>
            <w:proofErr w:type="spellEnd"/>
            <w:r w:rsidRPr="006D3605">
              <w:t xml:space="preserve"> matavimai:</w:t>
            </w:r>
          </w:p>
          <w:p w:rsidR="006D3605" w:rsidRPr="006D3605" w:rsidRDefault="006D3605" w:rsidP="006D3605">
            <w:r w:rsidRPr="006D3605">
              <w:t xml:space="preserve">naudoti analitinius </w:t>
            </w:r>
            <w:proofErr w:type="spellStart"/>
            <w:r w:rsidRPr="006D3605">
              <w:t>matavimus</w:t>
            </w:r>
            <w:proofErr w:type="spellEnd"/>
            <w:r w:rsidRPr="006D3605">
              <w:t xml:space="preserve"> ir kontrolės metodus, siekiant sumažinti medžiagų atliekas, vandens kiekį bei nuotekų susidarymą perdirbimo ir valymo metu, pvz.:</w:t>
            </w:r>
          </w:p>
          <w:p w:rsidR="006D3605" w:rsidRPr="006D3605" w:rsidRDefault="006D3605" w:rsidP="006D3605">
            <w:r w:rsidRPr="006D3605">
              <w:t>_ matuoti pH, norint kontroliuoti rūgščių ir šarmų priedus, tikrinti nuotekų srautus, siekiant kontroliuoti susimaišymą ir neutralizavimą prieš tolimesnį valymą ar išleidimą (4.1.8.5.1);</w:t>
            </w:r>
          </w:p>
          <w:p w:rsidR="006D3605" w:rsidRPr="006D3605" w:rsidRDefault="006D3605" w:rsidP="006D3605">
            <w:r w:rsidRPr="006D3605">
              <w:t xml:space="preserve">_ matuoti specifini laidumą, siekiant kontroliuoti ištirpusių druskų kiekius prieš vandens pakartotinį naudojimą; nustatyti </w:t>
            </w:r>
            <w:proofErr w:type="spellStart"/>
            <w:r w:rsidRPr="006D3605">
              <w:t>detergentų</w:t>
            </w:r>
            <w:proofErr w:type="spellEnd"/>
            <w:r w:rsidRPr="006D3605">
              <w:t xml:space="preserve"> kiekį prieš </w:t>
            </w:r>
            <w:proofErr w:type="spellStart"/>
            <w:r w:rsidRPr="006D3605">
              <w:t>detergentų</w:t>
            </w:r>
            <w:proofErr w:type="spellEnd"/>
            <w:r w:rsidRPr="006D3605">
              <w:t xml:space="preserve"> pakartotinį naudojimą (4.1.8.5.2);</w:t>
            </w:r>
          </w:p>
          <w:p w:rsidR="006D3605" w:rsidRPr="006D3605" w:rsidRDefault="006D3605" w:rsidP="006D3605">
            <w:r w:rsidRPr="006D3605">
              <w:lastRenderedPageBreak/>
              <w:t xml:space="preserve">_ matuoti </w:t>
            </w:r>
            <w:proofErr w:type="spellStart"/>
            <w:r w:rsidRPr="006D3605">
              <w:t>drumstumą</w:t>
            </w:r>
            <w:proofErr w:type="spellEnd"/>
            <w:r w:rsidRPr="006D3605">
              <w:t xml:space="preserve"> ten, kur skysčiai gali </w:t>
            </w:r>
            <w:proofErr w:type="spellStart"/>
            <w:r w:rsidRPr="006D3605">
              <w:t>buti</w:t>
            </w:r>
            <w:proofErr w:type="spellEnd"/>
            <w:r w:rsidRPr="006D3605">
              <w:t xml:space="preserve"> drumzlini ar nepermatomi dėl suspenduotų medžiagų buvimo, siekiant kontroliuoti vandens kokybės procesą ir optimizuoti medžiagų/produktų regeneraciją iš vandens ir plovimo vandens pakartotinį panaudojimą (4.1.8.5.3)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Filtravimo įrenginiuose, CIP įrenginiuose naudojamos kontrolės priemonės:</w:t>
            </w:r>
          </w:p>
          <w:p w:rsidR="006D3605" w:rsidRPr="006D3605" w:rsidRDefault="006D3605" w:rsidP="006D3605">
            <w:r w:rsidRPr="006D3605">
              <w:t>pH-metrai, srauto matuokliai</w:t>
            </w:r>
          </w:p>
          <w:p w:rsidR="006D3605" w:rsidRPr="006D3605" w:rsidRDefault="006D3605" w:rsidP="006D3605">
            <w:r w:rsidRPr="006D3605">
              <w:t>specifinio laidumo, druskingumo analizatoriai</w:t>
            </w:r>
          </w:p>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7.5</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4.1.8.6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vandens tiekimo paleidimo/ stabdymo sistemos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Automatizuoti procesai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8</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Medžiagų parinkimas: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8.1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Žaliavos, atliekos,</w:t>
            </w:r>
          </w:p>
          <w:p w:rsidR="006D3605" w:rsidRPr="006D3605" w:rsidRDefault="006D3605" w:rsidP="006D3605">
            <w:r w:rsidRPr="006D3605">
              <w:t>išmetimai į aplinkos orą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r w:rsidRPr="006D3605">
              <w:t>4.1.9.1,</w:t>
            </w:r>
          </w:p>
          <w:p w:rsidR="006D3605" w:rsidRPr="006D3605" w:rsidRDefault="006D3605" w:rsidP="006D3605">
            <w:r w:rsidRPr="006D3605">
              <w:t>4.1.9.2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Žaliavų parinkimas, siekiant sumažinti atliekų susidarymą bei pavojingų teršalu išmetimą į orą bei vandenį</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 015-GS Gamybos planavimas, RVASVT, teršalų inventorizacija, GPBP taikymas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8.2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Dirvožemis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w:t>
            </w:r>
          </w:p>
          <w:p w:rsidR="006D3605" w:rsidRPr="006D3605" w:rsidRDefault="006D3605" w:rsidP="006D3605">
            <w:smartTag w:uri="urn:schemas-microsoft-com:office:smarttags" w:element="date">
              <w:smartTagPr>
                <w:attr w:name="Year" w:val="2004"/>
                <w:attr w:name="Month" w:val="1"/>
                <w:attr w:name="Day" w:val="6"/>
              </w:smartTagPr>
              <w:smartTag w:uri="schemas-tilde-lv/tildestengine" w:element="date">
                <w:smartTagPr>
                  <w:attr w:name="Year" w:val="2004"/>
                  <w:attr w:name="Month" w:val="1"/>
                  <w:attr w:name="Day" w:val="6"/>
                </w:smartTagPr>
                <w:r w:rsidRPr="006D3605">
                  <w:t>4.1.6</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Medžiagų paskleidimas ant dirvožemio:</w:t>
            </w:r>
          </w:p>
          <w:p w:rsidR="006D3605" w:rsidRPr="006D3605" w:rsidRDefault="006D3605" w:rsidP="006D3605">
            <w:r w:rsidRPr="006D3605">
              <w:t xml:space="preserve">Paskleidimas ant dirvožemio yra alternatyva medžiagų išleidimui iš maisto gamybos pramonės (MGP) sektoriaus, priklausomai nuo vietos įstatymų, kaip aptarta </w:t>
            </w:r>
            <w:smartTag w:uri="urn:schemas-microsoft-com:office:smarttags" w:element="date">
              <w:smartTagPr>
                <w:attr w:name="Year" w:val="2004"/>
                <w:attr w:name="Month" w:val="1"/>
                <w:attr w:name="Day" w:val="6"/>
              </w:smartTagPr>
              <w:smartTag w:uri="schemas-tilde-lv/tildestengine" w:element="date">
                <w:smartTagPr>
                  <w:attr w:name="Year" w:val="2004"/>
                  <w:attr w:name="Month" w:val="1"/>
                  <w:attr w:name="Day" w:val="6"/>
                </w:smartTagPr>
                <w:r w:rsidRPr="006D3605">
                  <w:t>4.1.6</w:t>
                </w:r>
              </w:smartTag>
            </w:smartTag>
            <w:r w:rsidRPr="006D3605">
              <w:t xml:space="preserve"> skyriuje.</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AB „Rokiškio sūris‘ nuotekų valymo dumblu numatomi tręšti laukai, monitorinio programa, suderinta su PA RAAD</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9</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Bendradarbiavimas su prieš MGP ir po jos einančia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9.1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w:t>
            </w:r>
          </w:p>
          <w:p w:rsidR="006D3605" w:rsidRPr="006D3605" w:rsidRDefault="006D3605" w:rsidP="006D3605">
            <w:r w:rsidRPr="006D3605">
              <w:t>aplinkos</w:t>
            </w:r>
          </w:p>
          <w:p w:rsidR="006D3605" w:rsidRPr="006D3605" w:rsidRDefault="006D3605" w:rsidP="006D3605">
            <w:r w:rsidRPr="006D3605">
              <w:t>kategorijos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2"/>
              </w:smartTagPr>
              <w:smartTag w:uri="schemas-tilde-lv/tildestengine" w:element="date">
                <w:smartTagPr>
                  <w:attr w:name="Year" w:val="2005"/>
                  <w:attr w:name="Month" w:val="1"/>
                  <w:attr w:name="Day" w:val="2"/>
                </w:smartTagPr>
                <w:r w:rsidRPr="006D3605">
                  <w:t>5.1.2</w:t>
                </w:r>
              </w:smartTag>
            </w:smartTag>
            <w:r w:rsidRPr="006D3605">
              <w:t>;</w:t>
            </w:r>
          </w:p>
          <w:p w:rsidR="006D3605" w:rsidRPr="006D3605" w:rsidRDefault="006D3605" w:rsidP="006D3605">
            <w:r w:rsidRPr="006D3605">
              <w:t>4.1.7.2;</w:t>
            </w:r>
          </w:p>
          <w:p w:rsidR="006D3605" w:rsidRPr="006D3605" w:rsidRDefault="006D3605" w:rsidP="006D3605">
            <w:r w:rsidRPr="006D3605">
              <w:t>4.1.7.3;</w:t>
            </w:r>
          </w:p>
          <w:p w:rsidR="006D3605" w:rsidRPr="006D3605" w:rsidRDefault="006D3605" w:rsidP="006D3605">
            <w:r w:rsidRPr="006D3605">
              <w:t>4.1.7.12;</w:t>
            </w:r>
          </w:p>
          <w:p w:rsidR="006D3605" w:rsidRPr="006D3605" w:rsidRDefault="006D3605" w:rsidP="006D3605">
            <w:r w:rsidRPr="006D3605">
              <w:t>4.1.9.1;</w:t>
            </w:r>
          </w:p>
          <w:p w:rsidR="006D3605" w:rsidRPr="006D3605" w:rsidRDefault="006D3605" w:rsidP="006D3605">
            <w:r w:rsidRPr="006D3605">
              <w:t>4.2.1.1; 4.2.4.1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Derinimas su suinteresuotomis pusėmis:</w:t>
            </w:r>
          </w:p>
          <w:p w:rsidR="006D3605" w:rsidRPr="006D3605" w:rsidRDefault="006D3605" w:rsidP="006D3605">
            <w:r w:rsidRPr="006D3605">
              <w:t>Siekiama bendradarbiavimo su partneriais, užsiimančiais veikla veiklos grandinėje iki MGP gamybos ir po jos einančiomis veiklomis, siekiant sukurti ekologinės atsakomybės grandinę, mažinti taršą ir saugoti aplinką kaip visumą. Pvz., reikalauti, kad žaliavų, medžiagų, produktų pakrovimo / iškrovimo metu butu išjungti transporto priemonių varikliai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Suinteresuotoms pusėms pranešama apie įmonės aplinkosaugos politiką, politika prieinama viešai. Informacija apie įmonę pateikiam kiekvieną mėnesį populiariausiame miesto laikraštyje „Gimtasis Rokiškis“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10</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Įrangos ir maisto produktu gamybos (MGP) įrenginiu valymas: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užterštumas,</w:t>
            </w:r>
          </w:p>
          <w:p w:rsidR="006D3605" w:rsidRPr="006D3605" w:rsidRDefault="006D3605" w:rsidP="006D3605">
            <w:r w:rsidRPr="006D3605">
              <w:t>atliekos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10"/>
              </w:smartTagPr>
              <w:smartTag w:uri="schemas-tilde-lv/tildestengine" w:element="date">
                <w:smartTagPr>
                  <w:attr w:name="Year" w:val="2004"/>
                  <w:attr w:name="Month" w:val="3"/>
                  <w:attr w:name="Day" w:val="10"/>
                </w:smartTagPr>
                <w:r w:rsidRPr="006D3605">
                  <w:t>4.3.10</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Pašalinti žaliavų liekanas po perdirbimo kiek galima greičiau; valyti medžiagų laikymo vietas kuo optimalesniu dažnumu Naudoti surinkimo talpas prieš nuotekoms patenkant i kanalizacija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 išlyginamieji rezervuarai 2x500 m3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10.2</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r w:rsidRPr="006D3605">
              <w:t>4.3.1.1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surinktuvus grindyse prieš nuotekoms patenkant i kanalizacija ir užtikrinti jų dažną tikrinimą ir valymą, siekiant išvengti medžiagų patekimo i nuotekas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Specialūs nuotekų rinktuvai, prižiūrimi pagal programą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10.3</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kiekis ir</w:t>
            </w:r>
          </w:p>
          <w:p w:rsidR="006D3605" w:rsidRPr="006D3605" w:rsidRDefault="006D3605" w:rsidP="006D3605">
            <w:r w:rsidRPr="006D3605">
              <w:t>užterštumas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1"/>
              </w:smartTagPr>
              <w:smartTag w:uri="schemas-tilde-lv/tildestengine" w:element="date">
                <w:smartTagPr>
                  <w:attr w:name="Year" w:val="2004"/>
                  <w:attr w:name="Month" w:val="3"/>
                  <w:attr w:name="Day" w:val="1"/>
                </w:smartTagPr>
                <w:r w:rsidRPr="006D3605">
                  <w:t>4.3.1</w:t>
                </w:r>
              </w:smartTag>
            </w:smartTag>
            <w:r w:rsidRPr="006D3605">
              <w:t>,</w:t>
            </w:r>
          </w:p>
          <w:p w:rsidR="006D3605" w:rsidRPr="006D3605" w:rsidRDefault="006D3605" w:rsidP="006D3605">
            <w:r w:rsidRPr="006D3605">
              <w:t>4.7.1.2,</w:t>
            </w:r>
          </w:p>
          <w:p w:rsidR="006D3605" w:rsidRPr="006D3605" w:rsidRDefault="006D3605" w:rsidP="006D3605">
            <w:r w:rsidRPr="006D3605">
              <w:t>4.7.2.2,</w:t>
            </w:r>
          </w:p>
          <w:p w:rsidR="006D3605" w:rsidRPr="006D3605" w:rsidRDefault="006D3605" w:rsidP="006D3605">
            <w:r w:rsidRPr="006D3605">
              <w:t>4.7.5.2, 4.7.9.2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Sauso valymo naudojimas, </w:t>
            </w:r>
            <w:proofErr w:type="spellStart"/>
            <w:r w:rsidRPr="006D3605">
              <w:t>įsk</w:t>
            </w:r>
            <w:proofErr w:type="spellEnd"/>
            <w:r w:rsidRPr="006D3605">
              <w:t>. vakuuminio susiurbimo sistema, apimant valymo procesus po išsiliejimų ir prieš atliekant šlapia valymą, kuris būtinas, norint pasiekti keliamus higienos reikalavimus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 Pakopinis valymas gamyboje, sausas valymas sandėliuose.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10.4</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2"/>
              </w:smartTagPr>
              <w:smartTag w:uri="schemas-tilde-lv/tildestengine" w:element="date">
                <w:smartTagPr>
                  <w:attr w:name="Year" w:val="2004"/>
                  <w:attr w:name="Month" w:val="3"/>
                  <w:attr w:name="Day" w:val="2"/>
                </w:smartTagPr>
                <w:r w:rsidRPr="006D3605">
                  <w:t>4.3.2</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Įrenginių, grindų atmirkymas prieš valymą, siekiant atpalaiduoti sukietėjusius ar pridegusius nešvarumus prieš atliekant šlapia valymą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 periodinis valymas pagal planą.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nuotekos,</w:t>
            </w:r>
          </w:p>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5"/>
              </w:smartTagPr>
              <w:smartTag w:uri="schemas-tilde-lv/tildestengine" w:element="date">
                <w:smartTagPr>
                  <w:attr w:name="Year" w:val="2004"/>
                  <w:attr w:name="Month" w:val="3"/>
                  <w:attr w:name="Day" w:val="5"/>
                </w:smartTagPr>
                <w:r w:rsidRPr="006D3605">
                  <w:t>4.3.5</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Valdyti ir mažinti vandens, energijos ir </w:t>
            </w:r>
            <w:proofErr w:type="spellStart"/>
            <w:r w:rsidRPr="006D3605">
              <w:t>detergentų</w:t>
            </w:r>
            <w:proofErr w:type="spellEnd"/>
            <w:r w:rsidRPr="006D3605">
              <w:t xml:space="preserve"> vartojimą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 tik kiek būtina, savikainos ir biudžeto kontrolė.</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r w:rsidRPr="006D3605">
              <w:t>4.3.6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Valant rankiniu būdu, naudoti valymo žarnas su rankiniu uždarymo valdymu</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10.7</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r w:rsidRPr="006D3605">
              <w:t>4.3.7.1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Tiekti slėgiu kontroliuojamą vandenį, naudojant purkštukus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10.8</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r w:rsidRPr="006D3605">
              <w:t>4.7.5.17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Optimizuoti šilto aušinančio vandens (iš atviros sistemos) pakartotini panaudojimą, pvz., valymui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Vandens pašildymas šilumokaityje produkto šiluma, prieš atvėsinant produktą, karšto vandens gamybai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10.9</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lastRenderedPageBreak/>
              <w:t>tarša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8"/>
              </w:smartTagPr>
              <w:smartTag w:uri="schemas-tilde-lv/tildestengine" w:element="date">
                <w:smartTagPr>
                  <w:attr w:name="Year" w:val="2004"/>
                  <w:attr w:name="Month" w:val="3"/>
                  <w:attr w:name="Day" w:val="8"/>
                </w:smartTagPr>
                <w:r w:rsidRPr="006D3605">
                  <w:lastRenderedPageBreak/>
                  <w:t>4.3.8</w:t>
                </w:r>
              </w:smartTag>
            </w:smartTag>
            <w:r w:rsidRPr="006D3605">
              <w:t>;</w:t>
            </w:r>
          </w:p>
          <w:p w:rsidR="006D3605" w:rsidRPr="006D3605" w:rsidRDefault="006D3605" w:rsidP="006D3605">
            <w:r w:rsidRPr="006D3605">
              <w:t>4.3.8.1;</w:t>
            </w:r>
          </w:p>
          <w:p w:rsidR="006D3605" w:rsidRPr="006D3605" w:rsidRDefault="006D3605" w:rsidP="006D3605">
            <w:r w:rsidRPr="006D3605">
              <w:t>4.3.8.2.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 xml:space="preserve">Parinkti ir naudoti valymo bei dezinfekavimo priemones, </w:t>
            </w:r>
            <w:r w:rsidRPr="006D3605">
              <w:lastRenderedPageBreak/>
              <w:t>kurios sukelia minimalu poveiki aplinkai</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BP 04  P001-PirkS  </w:t>
            </w:r>
            <w:r w:rsidRPr="006D3605">
              <w:lastRenderedPageBreak/>
              <w:t>medžiagų pirkimas ir saugojimas, BP 09 Sanitarijos programa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10.10</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p w:rsidR="006D3605" w:rsidRPr="006D3605" w:rsidRDefault="006D3605" w:rsidP="006D3605">
            <w:r w:rsidRPr="006D3605">
              <w:t>nuotekos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r w:rsidRPr="006D3605">
              <w:t>;</w:t>
            </w:r>
          </w:p>
          <w:p w:rsidR="006D3605" w:rsidRPr="006D3605" w:rsidRDefault="006D3605" w:rsidP="006D3605">
            <w:smartTag w:uri="urn:schemas-microsoft-com:office:smarttags" w:element="date">
              <w:smartTagPr>
                <w:attr w:name="Year" w:val="2004"/>
                <w:attr w:name="Month" w:val="3"/>
                <w:attr w:name="Day" w:val="9"/>
              </w:smartTagPr>
              <w:smartTag w:uri="schemas-tilde-lv/tildestengine" w:element="date">
                <w:smartTagPr>
                  <w:attr w:name="Year" w:val="2004"/>
                  <w:attr w:name="Month" w:val="3"/>
                  <w:attr w:name="Day" w:val="9"/>
                </w:smartTagPr>
                <w:r w:rsidRPr="006D3605">
                  <w:t>4.3.9</w:t>
                </w:r>
              </w:smartTag>
            </w:smartTag>
            <w:r w:rsidRPr="006D3605">
              <w:t>;</w:t>
            </w:r>
          </w:p>
          <w:p w:rsidR="006D3605" w:rsidRPr="006D3605" w:rsidRDefault="006D3605" w:rsidP="006D3605">
            <w:r w:rsidRPr="006D3605">
              <w:t>4.1.8.5.1;</w:t>
            </w:r>
          </w:p>
          <w:p w:rsidR="006D3605" w:rsidRPr="006D3605" w:rsidRDefault="006D3605" w:rsidP="006D3605">
            <w:r w:rsidRPr="006D3605">
              <w:t>4.1.8.5.2;</w:t>
            </w:r>
          </w:p>
          <w:p w:rsidR="006D3605" w:rsidRPr="006D3605" w:rsidRDefault="006D3605" w:rsidP="006D3605">
            <w:r w:rsidRPr="006D3605">
              <w:t>4.1.8.5.3.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Naudoti valymo vietoje (CIP </w:t>
            </w:r>
            <w:proofErr w:type="spellStart"/>
            <w:r w:rsidRPr="006D3605">
              <w:t>cleaning</w:t>
            </w:r>
            <w:proofErr w:type="spellEnd"/>
            <w:r w:rsidRPr="006D3605">
              <w:t xml:space="preserve"> </w:t>
            </w:r>
            <w:proofErr w:type="spellStart"/>
            <w:r w:rsidRPr="006D3605">
              <w:t>in</w:t>
            </w:r>
            <w:proofErr w:type="spellEnd"/>
            <w:r w:rsidRPr="006D3605">
              <w:t xml:space="preserve"> </w:t>
            </w:r>
            <w:proofErr w:type="spellStart"/>
            <w:r w:rsidRPr="006D3605">
              <w:t>place</w:t>
            </w:r>
            <w:proofErr w:type="spellEnd"/>
            <w:r w:rsidRPr="006D3605">
              <w:t>) arba uždaros įrangos sistemą (</w:t>
            </w:r>
            <w:smartTag w:uri="urn:schemas-microsoft-com:office:smarttags" w:element="date">
              <w:smartTagPr>
                <w:attr w:name="Year" w:val="2004"/>
                <w:attr w:name="Month" w:val="3"/>
                <w:attr w:name="Day" w:val="9"/>
              </w:smartTagPr>
              <w:smartTag w:uri="schemas-tilde-lv/tildestengine" w:element="date">
                <w:smartTagPr>
                  <w:attr w:name="Year" w:val="2004"/>
                  <w:attr w:name="Month" w:val="3"/>
                  <w:attr w:name="Day" w:val="9"/>
                </w:smartTagPr>
                <w:r w:rsidRPr="006D3605">
                  <w:t>4.3.9</w:t>
                </w:r>
              </w:smartTag>
            </w:smartTag>
            <w:r w:rsidRPr="006D3605">
              <w:t xml:space="preserve">), užtikrinant, kad valymas yra atliekamas optimaliai, pvz., atliekant </w:t>
            </w:r>
            <w:proofErr w:type="spellStart"/>
            <w:r w:rsidRPr="006D3605">
              <w:t>drumstumo</w:t>
            </w:r>
            <w:proofErr w:type="spellEnd"/>
            <w:r w:rsidRPr="006D3605">
              <w:t xml:space="preserve"> (4.1.8.5.3), specifinio laidumo (4.1.8.5.2) ar pH (4.1.8.5.1skyrius) </w:t>
            </w:r>
            <w:proofErr w:type="spellStart"/>
            <w:r w:rsidRPr="006D3605">
              <w:t>matavimus</w:t>
            </w:r>
            <w:proofErr w:type="spellEnd"/>
            <w:r w:rsidRPr="006D3605">
              <w:t xml:space="preserve"> ir automatiškai dozuojant chemikalus nustatytomis koncentracijomis (</w:t>
            </w:r>
            <w:smartTag w:uri="urn:schemas-microsoft-com:office:smarttags" w:element="date">
              <w:smartTagPr>
                <w:attr w:name="Year" w:val="2004"/>
                <w:attr w:name="Month" w:val="3"/>
                <w:attr w:name="Day" w:val="9"/>
              </w:smartTagPr>
              <w:smartTag w:uri="schemas-tilde-lv/tildestengine" w:element="date">
                <w:smartTagPr>
                  <w:attr w:name="Year" w:val="2004"/>
                  <w:attr w:name="Month" w:val="3"/>
                  <w:attr w:name="Day" w:val="9"/>
                </w:smartTagPr>
                <w:r w:rsidRPr="006D3605">
                  <w:t>4.3.9</w:t>
                </w:r>
              </w:smartTag>
            </w:smartTag>
            <w:r w:rsidRPr="006D3605">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09 Sanitarijos programa, CIP plovimo stotys matuoja specifinį laidumą, automatiniam chemikalų dozavimui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Nuotekos,</w:t>
            </w:r>
          </w:p>
          <w:p w:rsidR="006D3605" w:rsidRPr="006D3605" w:rsidRDefault="006D3605" w:rsidP="006D3605">
            <w:r w:rsidRPr="006D3605">
              <w:t>atliekos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p>
          <w:p w:rsidR="006D3605" w:rsidRPr="006D3605" w:rsidRDefault="006D3605" w:rsidP="006D3605">
            <w:smartTag w:uri="urn:schemas-microsoft-com:office:smarttags" w:element="date">
              <w:smartTagPr>
                <w:attr w:name="Year" w:val="2004"/>
                <w:attr w:name="Month" w:val="3"/>
                <w:attr w:name="Day" w:val="9"/>
              </w:smartTagPr>
              <w:smartTag w:uri="schemas-tilde-lv/tildestengine" w:element="date">
                <w:smartTagPr>
                  <w:attr w:name="Year" w:val="2004"/>
                  <w:attr w:name="Month" w:val="3"/>
                  <w:attr w:name="Day" w:val="9"/>
                </w:smartTagPr>
                <w:r w:rsidRPr="006D3605">
                  <w:t>4.3.9</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Naudoti atskiras sistemas mažiems ar retai naudojamiems įrenginiams arba kur valymo tirpalas tampa labai užterštas, pvz., </w:t>
            </w:r>
            <w:proofErr w:type="spellStart"/>
            <w:r w:rsidRPr="006D3605">
              <w:t>ultraaukštos</w:t>
            </w:r>
            <w:proofErr w:type="spellEnd"/>
            <w:r w:rsidRPr="006D3605">
              <w:t xml:space="preserve"> temperatūros įrangai, membraninio atskyrimo įrangai, ir preliminariam garintuvų ir </w:t>
            </w:r>
            <w:proofErr w:type="spellStart"/>
            <w:r w:rsidRPr="006D3605">
              <w:t>purkštukinių</w:t>
            </w:r>
            <w:proofErr w:type="spellEnd"/>
            <w:r w:rsidRPr="006D3605">
              <w:t xml:space="preserve"> džiovintuvų valymui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Atskiros CIP stotys ar kontūrai, įrenginiams ar jų grupėms, BP 09 Sanitarijos programa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tarša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p>
          <w:p w:rsidR="006D3605" w:rsidRPr="006D3605" w:rsidRDefault="006D3605" w:rsidP="006D3605">
            <w:r w:rsidRPr="006D3605">
              <w:t>4.5.2.4</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 srauto tarpusavio neutralizacija neutralizacijos tankuose: taikyti savaimine šarminio ir rūgštinio nuotekų srauto tarpusavio susimaišymą neutralizacijos tankuose, kai yra atitinkamos nuotekų srauto pH variacijos iš CIP sistemų ir kitu šaltinių</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Yra nuotekų išlyginimo rezervuarai 2x500 m3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10.13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tarša ir kiekis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p>
          <w:p w:rsidR="006D3605" w:rsidRPr="006D3605" w:rsidRDefault="006D3605" w:rsidP="006D3605">
            <w:smartTag w:uri="urn:schemas-microsoft-com:office:smarttags" w:element="date">
              <w:smartTagPr>
                <w:attr w:name="Year" w:val="2004"/>
                <w:attr w:name="Month" w:val="3"/>
                <w:attr w:name="Day" w:val="8"/>
              </w:smartTagPr>
              <w:smartTag w:uri="schemas-tilde-lv/tildestengine" w:element="date">
                <w:smartTagPr>
                  <w:attr w:name="Year" w:val="2004"/>
                  <w:attr w:name="Month" w:val="3"/>
                  <w:attr w:name="Day" w:val="8"/>
                </w:smartTagPr>
                <w:r w:rsidRPr="006D3605">
                  <w:t>4.3.8</w:t>
                </w:r>
              </w:smartTag>
            </w:smartTag>
            <w:r w:rsidRPr="006D3605">
              <w:t>, 4.3.8.2,</w:t>
            </w:r>
          </w:p>
          <w:p w:rsidR="006D3605" w:rsidRPr="006D3605" w:rsidRDefault="006D3605" w:rsidP="006D3605">
            <w:r w:rsidRPr="006D3605">
              <w:t>4.3.8.2.2,</w:t>
            </w:r>
          </w:p>
          <w:p w:rsidR="006D3605" w:rsidRPr="006D3605" w:rsidRDefault="006D3605" w:rsidP="006D3605">
            <w:r w:rsidRPr="006D3605">
              <w:t>4.3.8.2.3,</w:t>
            </w:r>
          </w:p>
          <w:p w:rsidR="006D3605" w:rsidRPr="006D3605" w:rsidRDefault="006D3605" w:rsidP="006D3605">
            <w:r w:rsidRPr="006D3605">
              <w:t>4.3.8.2.5.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Sumažinti EDTA naudojimą, taikant ji tiktai kur būtina ir kiek dažnai būtina, ir mažinant naudojama kiekį, pavyzdžiui pakartotinai naudojant valymo tirpalus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Minimalus naudojimas tik UF, RO membranų plovimui </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10.14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tarša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3"/>
              </w:smartTagPr>
              <w:smartTag w:uri="schemas-tilde-lv/tildestengine" w:element="date">
                <w:smartTagPr>
                  <w:attr w:name="Year" w:val="2005"/>
                  <w:attr w:name="Month" w:val="1"/>
                  <w:attr w:name="Day" w:val="3"/>
                </w:smartTagPr>
                <w:r w:rsidRPr="006D3605">
                  <w:t>5.1.3</w:t>
                </w:r>
              </w:smartTag>
            </w:smartTag>
          </w:p>
          <w:p w:rsidR="006D3605" w:rsidRPr="006D3605" w:rsidRDefault="006D3605" w:rsidP="006D3605">
            <w:r w:rsidRPr="006D3605">
              <w:t>4.3.8.1, 4.5.4.8,</w:t>
            </w:r>
          </w:p>
          <w:p w:rsidR="006D3605" w:rsidRPr="006D3605" w:rsidRDefault="006D3605" w:rsidP="006D3605">
            <w:r w:rsidRPr="006D3605">
              <w:t>4.5.4.8.1,</w:t>
            </w:r>
          </w:p>
          <w:p w:rsidR="006D3605" w:rsidRPr="006D3605" w:rsidRDefault="006D3605" w:rsidP="006D3605">
            <w:r w:rsidRPr="006D3605">
              <w:t>4.5.4.8.2.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Kai parenkami chemikalai įrenginių ir įrangos dezinfekavimui ir sterilizavimui, geriausi prieinami gamybos budai yra:</w:t>
            </w:r>
          </w:p>
          <w:p w:rsidR="006D3605" w:rsidRPr="006D3605" w:rsidRDefault="006D3605" w:rsidP="006D3605">
            <w:r w:rsidRPr="006D3605">
              <w:t xml:space="preserve">_ vengti halogenintų oksiduojančių </w:t>
            </w:r>
            <w:proofErr w:type="spellStart"/>
            <w:r w:rsidRPr="006D3605">
              <w:t>biocidų</w:t>
            </w:r>
            <w:proofErr w:type="spellEnd"/>
            <w:r w:rsidRPr="006D3605">
              <w:t xml:space="preserve"> naudojimo, išskyrus, kur alternatyvos yra neefektyvios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Minimalus naudojimas: Chlorinių medžiagų sumažinta nuo 0,22kg/</w:t>
            </w:r>
            <w:proofErr w:type="spellStart"/>
            <w:r w:rsidRPr="006D3605">
              <w:t>t.ž</w:t>
            </w:r>
            <w:proofErr w:type="spellEnd"/>
            <w:r w:rsidRPr="006D3605">
              <w:t xml:space="preserve"> 2004, iki 0,10 kg/ž </w:t>
            </w:r>
            <w:smartTag w:uri="urn:schemas-microsoft-com:office:smarttags" w:element="metricconverter">
              <w:smartTagPr>
                <w:attr w:name="ProductID" w:val="2008 m"/>
              </w:smartTagPr>
              <w:r w:rsidRPr="006D3605">
                <w:t>2008 m</w:t>
              </w:r>
            </w:smartTag>
            <w:r w:rsidRPr="006D3605">
              <w:t xml:space="preserve">. ir 0,05 kg/ž </w:t>
            </w:r>
            <w:smartTag w:uri="urn:schemas-microsoft-com:office:smarttags" w:element="metricconverter">
              <w:smartTagPr>
                <w:attr w:name="ProductID" w:val="2012 m"/>
              </w:smartTagPr>
              <w:r w:rsidRPr="006D3605">
                <w:t>2012 m</w:t>
              </w:r>
            </w:smartTag>
            <w:r w:rsidRPr="006D3605">
              <w:t>.</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11</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Papildomi GPGB taikomi kai kuriems procesams ir operacijoms eilėje maisto produktu gamybos sektoriaus veiklu (BREF </w:t>
            </w:r>
            <w:smartTag w:uri="urn:schemas-microsoft-com:office:smarttags" w:element="date">
              <w:smartTagPr>
                <w:attr w:name="Year" w:val="2005"/>
                <w:attr w:name="Month" w:val="1"/>
                <w:attr w:name="Day" w:val="4"/>
              </w:smartTagPr>
              <w:smartTag w:uri="schemas-tilde-lv/tildestengine" w:element="date">
                <w:smartTagPr>
                  <w:attr w:name="Year" w:val="2005"/>
                  <w:attr w:name="Month" w:val="1"/>
                  <w:attr w:name="Day" w:val="4"/>
                </w:smartTagPr>
                <w:r w:rsidRPr="006D3605">
                  <w:t>5.1.4</w:t>
                </w:r>
              </w:smartTag>
            </w:smartTag>
            <w:r w:rsidRPr="006D3605">
              <w:t>; 4.2)</w:t>
            </w:r>
          </w:p>
          <w:p w:rsidR="006D3605" w:rsidRPr="006D3605" w:rsidRDefault="006D3605" w:rsidP="006D3605">
            <w:r w:rsidRPr="006D3605">
              <w:t>Atitikimo GPGB vertinimas atliekamas tuo atveju kai veikloje naudojami žemiau aptariami procesai ir operacijos.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Tarša iš</w:t>
            </w:r>
          </w:p>
          <w:p w:rsidR="006D3605" w:rsidRPr="006D3605" w:rsidRDefault="006D3605" w:rsidP="006D3605">
            <w:r w:rsidRPr="006D3605">
              <w:t>mobiliu oro</w:t>
            </w:r>
          </w:p>
          <w:p w:rsidR="006D3605" w:rsidRPr="006D3605" w:rsidRDefault="006D3605" w:rsidP="006D3605">
            <w:r w:rsidRPr="006D3605">
              <w:t>taršos šaliniu</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5.1.4.1</w:t>
            </w:r>
          </w:p>
          <w:p w:rsidR="006D3605" w:rsidRPr="006D3605" w:rsidRDefault="006D3605" w:rsidP="006D3605">
            <w:r w:rsidRPr="006D3605">
              <w:t>4.2.1.1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Medžiagų priėmimas, skubus tvarkymas:</w:t>
            </w:r>
          </w:p>
          <w:p w:rsidR="006D3605" w:rsidRPr="006D3605" w:rsidRDefault="006D3605" w:rsidP="006D3605">
            <w:r w:rsidRPr="006D3605">
              <w:t>Šaldymo įrenginio ir transporto priemonės variklio išjungimas pakrovimo / iškrovimo bei stovėjimo metu, bei aprūpinimas alternatyviu energijos šaltiniu</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Transporto priemonės aprūpintos autonominiais šaldymo įrenginiais, neturi alternatyvaus šaltinio</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5.1.4.2</w:t>
            </w:r>
          </w:p>
          <w:p w:rsidR="006D3605" w:rsidRPr="006D3605" w:rsidRDefault="006D3605" w:rsidP="006D3605">
            <w:smartTag w:uri="urn:schemas-microsoft-com:office:smarttags" w:element="date">
              <w:smartTagPr>
                <w:attr w:name="Year" w:val="2004"/>
                <w:attr w:name="Month" w:val="2"/>
                <w:attr w:name="Day" w:val="3"/>
              </w:smartTagPr>
              <w:smartTag w:uri="schemas-tilde-lv/tildestengine" w:element="date">
                <w:smartTagPr>
                  <w:attr w:name="Year" w:val="2004"/>
                  <w:attr w:name="Month" w:val="2"/>
                  <w:attr w:name="Day" w:val="3"/>
                </w:smartTagPr>
                <w:r w:rsidRPr="006D3605">
                  <w:t>4.2.3</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Centrifugavimas / separavimas:</w:t>
            </w:r>
          </w:p>
          <w:p w:rsidR="006D3605" w:rsidRPr="006D3605" w:rsidRDefault="006D3605" w:rsidP="006D3605">
            <w:r w:rsidRPr="006D3605">
              <w:t>Separavimo metu produkto galimo patekimo i aplinka sumažinimas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Surenkamos atskirai, biodujų gamybai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Tarša i</w:t>
            </w:r>
          </w:p>
          <w:p w:rsidR="006D3605" w:rsidRPr="006D3605" w:rsidRDefault="006D3605" w:rsidP="006D3605">
            <w:r w:rsidRPr="006D3605">
              <w:t>aplinkos orą</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5.1.4.3,</w:t>
            </w:r>
          </w:p>
          <w:p w:rsidR="006D3605" w:rsidRPr="006D3605" w:rsidRDefault="006D3605" w:rsidP="006D3605">
            <w:smartTag w:uri="urn:schemas-microsoft-com:office:smarttags" w:element="date">
              <w:smartTagPr>
                <w:attr w:name="Year" w:val="2004"/>
                <w:attr w:name="Month" w:val="2"/>
                <w:attr w:name="Day" w:val="5"/>
              </w:smartTagPr>
              <w:smartTag w:uri="schemas-tilde-lv/tildestengine" w:element="date">
                <w:smartTagPr>
                  <w:attr w:name="Year" w:val="2004"/>
                  <w:attr w:name="Month" w:val="2"/>
                  <w:attr w:name="Day" w:val="5"/>
                </w:smartTagPr>
                <w:r w:rsidRPr="006D3605">
                  <w:t>4.2.5</w:t>
                </w:r>
              </w:smartTag>
            </w:smartTag>
            <w:r w:rsidRPr="006D3605">
              <w:t>,</w:t>
            </w:r>
          </w:p>
          <w:p w:rsidR="006D3605" w:rsidRPr="006D3605" w:rsidRDefault="006D3605" w:rsidP="006D3605">
            <w:r w:rsidRPr="006D3605">
              <w:t>3.3.1.2.2,</w:t>
            </w:r>
          </w:p>
          <w:p w:rsidR="006D3605" w:rsidRPr="006D3605" w:rsidRDefault="006D3605" w:rsidP="006D3605">
            <w:r w:rsidRPr="006D3605">
              <w:t>4.4.3.11.1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Rūkymo procesas:</w:t>
            </w:r>
          </w:p>
          <w:p w:rsidR="006D3605" w:rsidRPr="006D3605" w:rsidRDefault="006D3605" w:rsidP="006D3605">
            <w:r w:rsidRPr="006D3605">
              <w:t>Pasiekti reikiamą išlakų į orą kiekį</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&lt;50</w:t>
            </w:r>
          </w:p>
          <w:p w:rsidR="006D3605" w:rsidRPr="006D3605" w:rsidRDefault="006D3605" w:rsidP="006D3605">
            <w:r w:rsidRPr="006D3605">
              <w:t>mg/Nm3</w:t>
            </w:r>
          </w:p>
          <w:p w:rsidR="006D3605" w:rsidRPr="006D3605" w:rsidRDefault="006D3605" w:rsidP="006D3605">
            <w:r w:rsidRPr="006D3605">
              <w:t>BOA</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AB „Rokiškio sūris“ inventorizacijos duomenys </w:t>
            </w:r>
            <w:smartTag w:uri="urn:schemas-microsoft-com:office:smarttags" w:element="metricconverter">
              <w:smartTagPr>
                <w:attr w:name="ProductID" w:val="2013 m"/>
              </w:smartTagPr>
              <w:r w:rsidRPr="006D3605">
                <w:t>2013 m</w:t>
              </w:r>
            </w:smartTag>
            <w:r w:rsidRPr="006D3605">
              <w:t>.</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Tarša i</w:t>
            </w:r>
          </w:p>
          <w:p w:rsidR="006D3605" w:rsidRPr="006D3605" w:rsidRDefault="006D3605" w:rsidP="006D3605">
            <w:r w:rsidRPr="006D3605">
              <w:t>aplinkos orą,</w:t>
            </w:r>
          </w:p>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5.1.4.4</w:t>
            </w:r>
          </w:p>
          <w:p w:rsidR="006D3605" w:rsidRPr="006D3605" w:rsidRDefault="006D3605" w:rsidP="006D3605">
            <w:smartTag w:uri="urn:schemas-microsoft-com:office:smarttags" w:element="date">
              <w:smartTagPr>
                <w:attr w:name="Year" w:val="2004"/>
                <w:attr w:name="Month" w:val="2"/>
                <w:attr w:name="Day" w:val="7"/>
              </w:smartTagPr>
              <w:smartTag w:uri="schemas-tilde-lv/tildestengine" w:element="date">
                <w:smartTagPr>
                  <w:attr w:name="Year" w:val="2004"/>
                  <w:attr w:name="Month" w:val="2"/>
                  <w:attr w:name="Day" w:val="7"/>
                </w:smartTagPr>
                <w:r w:rsidRPr="006D3605">
                  <w:t>4.2.7</w:t>
                </w:r>
              </w:smartTag>
            </w:smartTag>
            <w:r w:rsidRPr="006D3605">
              <w:t>;</w:t>
            </w:r>
          </w:p>
          <w:p w:rsidR="006D3605" w:rsidRPr="006D3605" w:rsidRDefault="006D3605" w:rsidP="006D3605">
            <w:r w:rsidRPr="006D3605">
              <w:t>4.2.7.1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Kepimo procesas:</w:t>
            </w:r>
          </w:p>
          <w:p w:rsidR="006D3605" w:rsidRPr="006D3605" w:rsidRDefault="006D3605" w:rsidP="006D3605">
            <w:r w:rsidRPr="006D3605">
              <w:t xml:space="preserve">Išmetimo dujų </w:t>
            </w:r>
            <w:proofErr w:type="spellStart"/>
            <w:r w:rsidRPr="006D3605">
              <w:t>recirkuliacija</w:t>
            </w:r>
            <w:proofErr w:type="spellEnd"/>
            <w:r w:rsidRPr="006D3605">
              <w:t xml:space="preserve"> ir sudeginimas</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Nevykdoma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11.5</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 aplinkos</w:t>
            </w:r>
          </w:p>
          <w:p w:rsidR="006D3605" w:rsidRPr="006D3605" w:rsidRDefault="006D3605" w:rsidP="006D3605">
            <w:r w:rsidRPr="006D3605">
              <w:t>kategorijos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5.1.4.5; </w:t>
            </w:r>
            <w:smartTag w:uri="urn:schemas-microsoft-com:office:smarttags" w:element="date">
              <w:smartTagPr>
                <w:attr w:name="Year" w:val="2004"/>
                <w:attr w:name="Month" w:val="2"/>
                <w:attr w:name="Day" w:val="8"/>
              </w:smartTagPr>
              <w:smartTag w:uri="schemas-tilde-lv/tildestengine" w:element="date">
                <w:smartTagPr>
                  <w:attr w:name="Year" w:val="2004"/>
                  <w:attr w:name="Month" w:val="2"/>
                  <w:attr w:name="Day" w:val="8"/>
                </w:smartTagPr>
                <w:r w:rsidRPr="006D3605">
                  <w:t>4.2.8</w:t>
                </w:r>
              </w:smartTag>
            </w:smartTag>
            <w:r w:rsidRPr="006D3605">
              <w:t>, 4.2.8.2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Konservavimas skardinėse, buteliuose ir stiklainiuose:</w:t>
            </w:r>
          </w:p>
          <w:p w:rsidR="006D3605" w:rsidRPr="006D3605" w:rsidRDefault="006D3605" w:rsidP="006D3605">
            <w:r w:rsidRPr="006D3605">
              <w:t>Naudoti automatizuota skardinių, butelių ir stiklainių užpildymo sistemas su įdiegtu uždaru ciklu išlietų skysčių pakartotiniam panaudojimui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Nevykdoma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11.6</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4.2.8.3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skardinių, butelių ir stiklainių plovimo talpas su plūduriuojančio aliejaus regeneracija, kai pilstoma / konservuojama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Nevykdoma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11.7</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p w:rsidR="006D3605" w:rsidRPr="006D3605" w:rsidRDefault="006D3605" w:rsidP="006D3605">
            <w:r w:rsidRPr="006D3605">
              <w:t>žaliavos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5.1.4.6</w:t>
            </w:r>
          </w:p>
          <w:p w:rsidR="006D3605" w:rsidRPr="006D3605" w:rsidRDefault="006D3605" w:rsidP="006D3605">
            <w:smartTag w:uri="urn:schemas-microsoft-com:office:smarttags" w:element="date">
              <w:smartTagPr>
                <w:attr w:name="Year" w:val="2004"/>
                <w:attr w:name="Month" w:val="2"/>
                <w:attr w:name="Day" w:val="9"/>
              </w:smartTagPr>
              <w:smartTag w:uri="schemas-tilde-lv/tildestengine" w:element="date">
                <w:smartTagPr>
                  <w:attr w:name="Year" w:val="2004"/>
                  <w:attr w:name="Month" w:val="2"/>
                  <w:attr w:name="Day" w:val="9"/>
                </w:smartTagPr>
                <w:r w:rsidRPr="006D3605">
                  <w:t>4.2.9</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Išgarinimas:</w:t>
            </w:r>
          </w:p>
          <w:p w:rsidR="006D3605" w:rsidRPr="006D3605" w:rsidRDefault="006D3605" w:rsidP="006D3605">
            <w:r w:rsidRPr="006D3605">
              <w:t xml:space="preserve">Daugiapakopis išgarinimas, garu suspaudimas/ </w:t>
            </w:r>
            <w:proofErr w:type="spellStart"/>
            <w:r w:rsidRPr="006D3605">
              <w:t>dekompresija</w:t>
            </w:r>
            <w:proofErr w:type="spellEnd"/>
            <w:r w:rsidRPr="006D3605">
              <w:t xml:space="preserve"> skysčių koncentravimui, priklauso nuo įrenginyje turimos šiluminės ir elektros energijos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Taikoma amoniakinėje kompresorinė, </w:t>
            </w:r>
            <w:proofErr w:type="spellStart"/>
            <w:r w:rsidRPr="006D3605">
              <w:t>laktofiltrato</w:t>
            </w:r>
            <w:proofErr w:type="spellEnd"/>
            <w:r w:rsidRPr="006D3605">
              <w:t xml:space="preserve"> tirštinimas </w:t>
            </w:r>
            <w:proofErr w:type="spellStart"/>
            <w:r w:rsidRPr="006D3605">
              <w:t>vakuum</w:t>
            </w:r>
            <w:proofErr w:type="spellEnd"/>
            <w:r w:rsidRPr="006D3605">
              <w:t xml:space="preserve"> išgarinimo aparate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11.8</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Tarša i</w:t>
            </w:r>
          </w:p>
          <w:p w:rsidR="006D3605" w:rsidRPr="006D3605" w:rsidRDefault="006D3605" w:rsidP="006D3605">
            <w:r w:rsidRPr="006D3605">
              <w:lastRenderedPageBreak/>
              <w:t>aplinkos orą</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BREF</w:t>
            </w:r>
          </w:p>
          <w:p w:rsidR="006D3605" w:rsidRPr="006D3605" w:rsidRDefault="006D3605" w:rsidP="006D3605">
            <w:r w:rsidRPr="006D3605">
              <w:lastRenderedPageBreak/>
              <w:t>4.1.9.3</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Šaldymas ir užšaldymas:</w:t>
            </w:r>
          </w:p>
          <w:p w:rsidR="006D3605" w:rsidRPr="006D3605" w:rsidRDefault="006D3605" w:rsidP="006D3605">
            <w:r w:rsidRPr="006D3605">
              <w:lastRenderedPageBreak/>
              <w:t>Užkertamas kelias medžiagų emisijoms, kurios ardo ozono sluoksni, pvz., nenaudojamos halogenintos medžiagos kaip šaldymo medžiagos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Sandari amoniakinės </w:t>
            </w:r>
            <w:r w:rsidRPr="006D3605">
              <w:lastRenderedPageBreak/>
              <w:t xml:space="preserve">kompresorinės sistema nepildoma jau </w:t>
            </w:r>
            <w:smartTag w:uri="urn:schemas-microsoft-com:office:smarttags" w:element="metricconverter">
              <w:smartTagPr>
                <w:attr w:name="ProductID" w:val="10 m"/>
              </w:smartTagPr>
              <w:r w:rsidRPr="006D3605">
                <w:t>10 m</w:t>
              </w:r>
            </w:smartTag>
            <w:r w:rsidRPr="006D3605">
              <w:t>. Autonominės šalčio gamybos sistemos techninė prižiūra nustatyta tvarka.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11.9</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4.2.15.1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Vengti laikyti medžiagas šalčiau negu būtina kondicionavimui ir užšaldymui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Temperatūros kontrolės procedūros, savikainos </w:t>
            </w:r>
            <w:proofErr w:type="spellStart"/>
            <w:r w:rsidRPr="006D3605">
              <w:t>konttrolė</w:t>
            </w:r>
            <w:proofErr w:type="spellEnd"/>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11.10</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Optimizuoti kondensavimo slėgį</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sistemos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4.2.15.3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Reguliariai atšildyti visa sistemą</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4.2.1.11.3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Prižiūrėti, kad kondensatoriai butu švarus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Garantuoti, kad į kondensatorius patenkantis oras yra kiek įmanoma atvėsintas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Naudojamas aplinkos oras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Optimizuoti kondensacijos temperatūrą</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sistemos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4.2.15.5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automatizuotą garintuvų atšildymą</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sistemos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11.16</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 žaliavos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Nutrukus trumpam gamybai, dirbama be automatizuoto atšildymo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11.17</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4.2.15.2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Sumažinti perdavimo ir ventiliacijos nuostolius iš šaldymo patalpų ir šaldytuvų</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Izoliuoti vamzdynai, sandėliai, sandarios durys, papildomos užuolaidos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11.18</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Vanduo </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5.1.4.8</w:t>
            </w:r>
          </w:p>
          <w:p w:rsidR="006D3605" w:rsidRPr="006D3605" w:rsidRDefault="006D3605" w:rsidP="006D3605">
            <w:r w:rsidRPr="006D3605">
              <w:t>4.1.5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Aušinimas:</w:t>
            </w:r>
          </w:p>
          <w:p w:rsidR="006D3605" w:rsidRPr="006D3605" w:rsidRDefault="006D3605" w:rsidP="006D3605">
            <w:r w:rsidRPr="006D3605">
              <w:t xml:space="preserve">optimizuoti vandens aušinimo sistemos procesus, siekiant išvengti pernelyg didelio išnešamo vandens kiekio aušinimo bokšte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Automatinės sistemos, pagal projektą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11.19</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Energija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5.1.4.8,</w:t>
            </w:r>
          </w:p>
          <w:p w:rsidR="006D3605" w:rsidRPr="006D3605" w:rsidRDefault="006D3605" w:rsidP="006D3605">
            <w:r w:rsidRPr="006D3605">
              <w:t>4.2.10.1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Įrengti plokštelinį šilumokaitį leduoto vandens išankstiniam ataušinimui su amoniaku prieš galutinį ataušinimą leduoto vandens rezervuare su gyvatuko tipo garintuvu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Pagal kompresorinės projektą naudojam uždaro ciklo šaldymas 4.2.10.3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11.20</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5.1.4.8,</w:t>
            </w:r>
          </w:p>
          <w:p w:rsidR="006D3605" w:rsidRPr="006D3605" w:rsidRDefault="006D3605" w:rsidP="006D3605">
            <w:r w:rsidRPr="006D3605">
              <w:t>4.2.13.5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Regeneruoti šiluma iš aušinimo įrenginio: regeneruoja šiluma iš aušinimo įrenginio. Vandens temperatūra gali siekti iki 50 - 60 </w:t>
            </w:r>
            <w:smartTag w:uri="urn:schemas-microsoft-com:office:smarttags" w:element="metricconverter">
              <w:smartTagPr>
                <w:attr w:name="ProductID" w:val="0C"/>
              </w:smartTagPr>
              <w:r w:rsidRPr="006D3605">
                <w:t>0C</w:t>
              </w:r>
            </w:smartTag>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 išrūgų ir kondensato</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Pakuočių</w:t>
            </w:r>
          </w:p>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5.1.4.9,</w:t>
            </w:r>
          </w:p>
          <w:p w:rsidR="006D3605" w:rsidRPr="006D3605" w:rsidRDefault="006D3605" w:rsidP="006D3605">
            <w:r w:rsidRPr="006D3605">
              <w:t>4.2.12.2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Pakavimas</w:t>
            </w:r>
          </w:p>
          <w:p w:rsidR="006D3605" w:rsidRPr="006D3605" w:rsidRDefault="006D3605" w:rsidP="006D3605">
            <w:r w:rsidRPr="006D3605">
              <w:t>Optimizuoti pakavimo dizainą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Optimizuotos pakuotės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5.1.4.9,</w:t>
            </w:r>
          </w:p>
          <w:p w:rsidR="006D3605" w:rsidRPr="006D3605" w:rsidRDefault="006D3605" w:rsidP="006D3605">
            <w:r w:rsidRPr="006D3605">
              <w:t>4.1.7.2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Medžiagas pirkti dideliais kiekiais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Pagal užsakymų sutartis, didesniam kiekiui mažesnė kaina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5.1.4.9, 4.2.12.3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Pakavimo medžiagas rinkti atskirai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Atskiri procesai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p w:rsidR="006D3605" w:rsidRPr="006D3605" w:rsidRDefault="006D3605" w:rsidP="006D3605">
            <w:r w:rsidRPr="006D3605">
              <w:t>nuotekos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5.1.4.9,</w:t>
            </w:r>
          </w:p>
          <w:p w:rsidR="006D3605" w:rsidRPr="006D3605" w:rsidRDefault="006D3605" w:rsidP="006D3605">
            <w:r w:rsidRPr="006D3605">
              <w:t>4.2.12.6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Sumažinti pakavimo taros perpildymą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Sūris </w:t>
            </w:r>
            <w:proofErr w:type="spellStart"/>
            <w:r w:rsidRPr="006D3605">
              <w:t>vakumo</w:t>
            </w:r>
            <w:proofErr w:type="spellEnd"/>
            <w:r w:rsidRPr="006D3605">
              <w:t xml:space="preserve"> maiše, optimalios dėžės, arba apsauginė plėvelė. Maistinis pieno cukrus pagal pirkėjo užsakymą </w:t>
            </w:r>
            <w:smartTag w:uri="urn:schemas-microsoft-com:office:smarttags" w:element="metricconverter">
              <w:smartTagPr>
                <w:attr w:name="ProductID" w:val="25 kg"/>
              </w:smartTagPr>
              <w:r w:rsidRPr="006D3605">
                <w:t>25 kg</w:t>
              </w:r>
            </w:smartTag>
            <w:r w:rsidRPr="006D3605">
              <w:t xml:space="preserve"> ar 300 ar </w:t>
            </w:r>
            <w:smartTag w:uri="urn:schemas-microsoft-com:office:smarttags" w:element="metricconverter">
              <w:smartTagPr>
                <w:attr w:name="ProductID" w:val="1000 kg"/>
              </w:smartTagPr>
              <w:r w:rsidRPr="006D3605">
                <w:t>1000 kg</w:t>
              </w:r>
            </w:smartTag>
            <w:r w:rsidRPr="006D3605">
              <w:t xml:space="preserve"> maišai. Už skystų pieno produktų pakrovimo į cisternas atsakingi vairuotojai –ekspeditoriai</w:t>
            </w:r>
          </w:p>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p w:rsidR="006D3605" w:rsidRPr="006D3605" w:rsidRDefault="006D3605" w:rsidP="006D3605">
            <w:r w:rsidRPr="006D3605">
              <w:t>išmetimai i</w:t>
            </w:r>
          </w:p>
          <w:p w:rsidR="006D3605" w:rsidRPr="006D3605" w:rsidRDefault="006D3605" w:rsidP="006D3605">
            <w:r w:rsidRPr="006D3605">
              <w:t>aplinkos orą</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Energijos gamyba ir naudojimas</w:t>
            </w:r>
          </w:p>
          <w:p w:rsidR="006D3605" w:rsidRPr="006D3605" w:rsidRDefault="006D3605" w:rsidP="006D3605">
            <w:r w:rsidRPr="006D3605">
              <w:t xml:space="preserve">Naudoti kombinuotą šilumos ir energijos gamyba: įrenginiams, kuriems reikalinga pagaminta šiluma ir elektros energija, pavyzdžiui cukraus gamyboje, pieno milteliu gamyboje, išrūgų džiovinime, tirpios kavos gamyboje, alaus </w:t>
            </w:r>
            <w:r w:rsidRPr="006D3605">
              <w:lastRenderedPageBreak/>
              <w:t>daryme ir distiliavime, naudojama kombinuota šilumos ir elektros energijos gamyba naujuose arba gerokai pakeistuose įrenginiuose arba tuose, kurie atnaujina savo energijos sistemas.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Laktozės džiovinime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Šilumos</w:t>
            </w:r>
          </w:p>
          <w:p w:rsidR="006D3605" w:rsidRPr="006D3605" w:rsidRDefault="006D3605" w:rsidP="006D3605">
            <w:r w:rsidRPr="006D3605">
              <w:t>energija,</w:t>
            </w:r>
          </w:p>
          <w:p w:rsidR="006D3605" w:rsidRPr="006D3605" w:rsidRDefault="006D3605" w:rsidP="006D3605">
            <w:r w:rsidRPr="006D3605">
              <w:t>išmetimai į</w:t>
            </w:r>
          </w:p>
          <w:p w:rsidR="006D3605" w:rsidRPr="006D3605" w:rsidRDefault="006D3605" w:rsidP="006D3605">
            <w:r w:rsidRPr="006D3605">
              <w:t>aplinkos orą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Naudoti šilumos siurblius šilumos regeneravimui iš įvairių šaltinių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Pr>
              <w:rPr>
                <w:highlight w:val="red"/>
              </w:rPr>
            </w:pPr>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Naudojama oro </w:t>
            </w:r>
            <w:proofErr w:type="spellStart"/>
            <w:r w:rsidRPr="006D3605">
              <w:t>rekuperacijos</w:t>
            </w:r>
            <w:proofErr w:type="spellEnd"/>
            <w:r w:rsidRPr="006D3605">
              <w:t xml:space="preserve"> sistemose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11.27</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Nenaudojamų įrengimų išjungimas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11.28</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Elektros</w:t>
            </w:r>
          </w:p>
          <w:p w:rsidR="006D3605" w:rsidRPr="006D3605" w:rsidRDefault="006D3605" w:rsidP="006D3605">
            <w:r w:rsidRPr="006D3605">
              <w:t>energija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Sumažinti varikliu apkrovimą (per įrangos priežiūra) -</w:t>
            </w:r>
          </w:p>
          <w:p w:rsidR="006D3605" w:rsidRPr="006D3605" w:rsidRDefault="006D3605" w:rsidP="006D3605"/>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Pagal projektinį pajėgumą, BP 05 Įrengimų priežiūra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11.29</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Sumažinti varikliu nuostolius, pvz., naudojant reikiamo galingumo ir</w:t>
            </w:r>
          </w:p>
          <w:p w:rsidR="006D3605" w:rsidRPr="006D3605" w:rsidRDefault="006D3605" w:rsidP="006D3605">
            <w:r w:rsidRPr="006D3605">
              <w:t>efektyvesnius variklius (kai jie yra keičiami)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Taupomi ištekliai, Aplinkosaugos politika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11.30</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greičio keitimo pavaras/ valdiklius (mechaninius):</w:t>
            </w:r>
          </w:p>
          <w:p w:rsidR="006D3605" w:rsidRPr="006D3605" w:rsidRDefault="006D3605" w:rsidP="006D3605">
            <w:r w:rsidRPr="006D3605">
              <w:t>naudoja kintamo greičio pavaras, siekiant sumažinti siurbliu ir ventiliatorių apkrovimą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Vandens paruošimas, ventiliacijos sistemos, pieno siurbliai ir maišyklės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Šilumos</w:t>
            </w:r>
          </w:p>
          <w:p w:rsidR="006D3605" w:rsidRPr="006D3605" w:rsidRDefault="006D3605" w:rsidP="006D3605">
            <w:r w:rsidRPr="006D3605">
              <w:t>energija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4.2.13.3</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Naudoti šilumos izoliacija, pvz. vamzdžiams, talpoms ir </w:t>
            </w:r>
            <w:proofErr w:type="spellStart"/>
            <w:r w:rsidRPr="006D3605">
              <w:t>įrengimams</w:t>
            </w:r>
            <w:proofErr w:type="spellEnd"/>
            <w:r w:rsidRPr="006D3605">
              <w:t xml:space="preserve">, kurie taikomi medžiagų transportavimui, laikymui ar perdirbimui aukštesnėje ar žemesnėje nei aplinkos temperatūroje ir </w:t>
            </w:r>
            <w:proofErr w:type="spellStart"/>
            <w:r w:rsidRPr="006D3605">
              <w:t>įrengimams</w:t>
            </w:r>
            <w:proofErr w:type="spellEnd"/>
            <w:r w:rsidRPr="006D3605">
              <w:t>, kurie naudojami procesuose turinčiuose šildymą ar šaldymą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Elektros</w:t>
            </w:r>
          </w:p>
          <w:p w:rsidR="006D3605" w:rsidRPr="006D3605" w:rsidRDefault="006D3605" w:rsidP="006D3605">
            <w:r w:rsidRPr="006D3605">
              <w:t>energija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5.1.4.10,</w:t>
            </w:r>
          </w:p>
          <w:p w:rsidR="006D3605" w:rsidRPr="006D3605" w:rsidRDefault="006D3605" w:rsidP="006D3605">
            <w:r w:rsidRPr="006D3605">
              <w:t>4.2.13.9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Naudoti dažnio valdiklius varikliams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Vanduo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5.1.4.11,</w:t>
            </w:r>
          </w:p>
          <w:p w:rsidR="006D3605" w:rsidRPr="006D3605" w:rsidRDefault="006D3605" w:rsidP="006D3605">
            <w:r w:rsidRPr="006D3605">
              <w:t>4.2.14.1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Vandens naudojimas:</w:t>
            </w:r>
          </w:p>
          <w:p w:rsidR="006D3605" w:rsidRPr="006D3605" w:rsidRDefault="006D3605" w:rsidP="006D3605">
            <w:r w:rsidRPr="006D3605">
              <w:t>Naudoti tokius vandens kiekius, kurie yra tikrai reikalingi</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CIP plovimo sistemos, BP 09 Sanitarijos programa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Elektros 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p>
          <w:p w:rsidR="006D3605" w:rsidRPr="006D3605" w:rsidRDefault="006D3605" w:rsidP="006D3605">
            <w:r w:rsidRPr="006D3605">
              <w:lastRenderedPageBreak/>
              <w:t>5.1.4.12,</w:t>
            </w:r>
          </w:p>
          <w:p w:rsidR="006D3605" w:rsidRPr="006D3605" w:rsidRDefault="006D3605" w:rsidP="006D3605">
            <w:r w:rsidRPr="006D3605">
              <w:t>4.2.16.1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Suspausto oro sistemos:</w:t>
            </w:r>
          </w:p>
          <w:p w:rsidR="006D3605" w:rsidRPr="006D3605" w:rsidRDefault="006D3605" w:rsidP="006D3605">
            <w:r w:rsidRPr="006D3605">
              <w:lastRenderedPageBreak/>
              <w:t>Sistemoje naudoti optimalu slėgį (tikrinti/analizuoti sistemoje naudojamą slėgį ir, jeigu įmanoma, ji sumažinti)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Automatins </w:t>
            </w:r>
            <w:r w:rsidRPr="006D3605">
              <w:lastRenderedPageBreak/>
              <w:t>valdymas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11.35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Elektros</w:t>
            </w:r>
          </w:p>
          <w:p w:rsidR="006D3605" w:rsidRPr="006D3605" w:rsidRDefault="006D3605" w:rsidP="006D3605">
            <w:r w:rsidRPr="006D3605">
              <w:t>energija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5.1.4.12,</w:t>
            </w:r>
          </w:p>
          <w:p w:rsidR="006D3605" w:rsidRPr="006D3605" w:rsidRDefault="006D3605" w:rsidP="006D3605">
            <w:r w:rsidRPr="006D3605">
              <w:t>4.2.16.2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Oro kompresorinėje naudoti lauko (kuo žemesnės temperatūros) orą: optimizuoja įeinamo oro srauto temperatūrą</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Naudojamas lauko oras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11.36</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Triukšmas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5.1.4.12,</w:t>
            </w:r>
          </w:p>
          <w:p w:rsidR="006D3605" w:rsidRPr="006D3605" w:rsidRDefault="006D3605" w:rsidP="006D3605">
            <w:r w:rsidRPr="006D3605">
              <w:t>4.2.16.3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Įrengti slopintuvus oro paėmimo ir išleidimo vietose sumažinti triukšmo lygį</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Sraigtiniai kompresoriai, pneumatinių cilindrų slopintuvai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11.37</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Šilumos</w:t>
            </w:r>
          </w:p>
          <w:p w:rsidR="006D3605" w:rsidRPr="006D3605" w:rsidRDefault="006D3605" w:rsidP="006D3605">
            <w:r w:rsidRPr="006D3605">
              <w:t>energija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5.1.4.13,</w:t>
            </w:r>
          </w:p>
          <w:p w:rsidR="006D3605" w:rsidRPr="006D3605" w:rsidRDefault="006D3605" w:rsidP="006D3605">
            <w:r w:rsidRPr="006D3605">
              <w:t>4.2.17.1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Garo sistemos:</w:t>
            </w:r>
          </w:p>
          <w:p w:rsidR="006D3605" w:rsidRPr="006D3605" w:rsidRDefault="006D3605" w:rsidP="006D3605">
            <w:r w:rsidRPr="006D3605">
              <w:t>Maksimaliai padidinti kondensato gražinimą</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Surenkamas ir grąžinamas katilinei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11.38</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5.1.4.13,4.2.17.3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Izoliuoti ilgai naudojamus vamzdynus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Garo vamzdynai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11.39</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5.1.4.13, 4.1.5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Pagerinti garu surinkimą: pagerinti kondensato atskyrimą, pvz. kondensato puodų naudojimas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Kondensato surinkimo sistemos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11.40</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5.1.4.13, 4.1.5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Pašalinti sistemų garo nuotėkius per </w:t>
            </w:r>
            <w:proofErr w:type="spellStart"/>
            <w:r w:rsidRPr="006D3605">
              <w:t>nesandarumus</w:t>
            </w:r>
            <w:proofErr w:type="spellEnd"/>
            <w:r w:rsidRPr="006D3605">
              <w:t xml:space="preserve">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BP 05 Įrengimų priežiūra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11.41</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w:t>
            </w:r>
          </w:p>
          <w:p w:rsidR="006D3605" w:rsidRPr="006D3605" w:rsidRDefault="006D3605" w:rsidP="006D3605">
            <w:r w:rsidRPr="006D3605">
              <w:t>5.1.4.13,</w:t>
            </w:r>
          </w:p>
          <w:p w:rsidR="006D3605" w:rsidRPr="006D3605" w:rsidRDefault="006D3605" w:rsidP="006D3605">
            <w:r w:rsidRPr="006D3605">
              <w:t>4.2.17.4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Sumažinti katilo praputimu skaičių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Netaikoma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Nevykdoma veikla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Oro taršos sumažinimas: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Išmetimai i</w:t>
            </w:r>
          </w:p>
          <w:p w:rsidR="006D3605" w:rsidRPr="006D3605" w:rsidRDefault="006D3605" w:rsidP="006D3605">
            <w:r w:rsidRPr="006D3605">
              <w:t>Aplinkos orą iš</w:t>
            </w:r>
          </w:p>
          <w:p w:rsidR="006D3605" w:rsidRPr="006D3605" w:rsidRDefault="006D3605" w:rsidP="006D3605">
            <w:r w:rsidRPr="006D3605">
              <w:t>Stacionariu taršos</w:t>
            </w:r>
          </w:p>
          <w:p w:rsidR="006D3605" w:rsidRPr="006D3605" w:rsidRDefault="006D3605" w:rsidP="006D3605">
            <w:r w:rsidRPr="006D3605">
              <w:t>šaltinių</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5"/>
              </w:smartTagPr>
              <w:smartTag w:uri="schemas-tilde-lv/tildestengine" w:element="date">
                <w:smartTagPr>
                  <w:attr w:name="Year" w:val="2005"/>
                  <w:attr w:name="Month" w:val="1"/>
                  <w:attr w:name="Day" w:val="5"/>
                </w:smartTagPr>
                <w:r w:rsidRPr="006D3605">
                  <w:t>5.1.5</w:t>
                </w:r>
              </w:smartTag>
            </w:smartTag>
          </w:p>
          <w:p w:rsidR="006D3605" w:rsidRPr="006D3605" w:rsidRDefault="006D3605" w:rsidP="006D3605">
            <w:smartTag w:uri="urn:schemas-microsoft-com:office:smarttags" w:element="date">
              <w:smartTagPr>
                <w:attr w:name="Year" w:val="2004"/>
                <w:attr w:name="Month" w:val="4"/>
                <w:attr w:name="Day" w:val="1"/>
              </w:smartTagPr>
              <w:smartTag w:uri="schemas-tilde-lv/tildestengine" w:element="date">
                <w:smartTagPr>
                  <w:attr w:name="Year" w:val="2004"/>
                  <w:attr w:name="Month" w:val="4"/>
                  <w:attr w:name="Day" w:val="1"/>
                </w:smartTagPr>
                <w:r w:rsidRPr="006D3605">
                  <w:t>4.4.1</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Taikyti ir prižiūrėti išmetimų į aplinkos orą kontrolės strategiją (</w:t>
            </w:r>
            <w:smartTag w:uri="urn:schemas-microsoft-com:office:smarttags" w:element="date">
              <w:smartTagPr>
                <w:attr w:name="Year" w:val="2004"/>
                <w:attr w:name="Month" w:val="4"/>
                <w:attr w:name="Day" w:val="1"/>
              </w:smartTagPr>
              <w:smartTag w:uri="schemas-tilde-lv/tildestengine" w:element="date">
                <w:smartTagPr>
                  <w:attr w:name="Year" w:val="2004"/>
                  <w:attr w:name="Month" w:val="4"/>
                  <w:attr w:name="Day" w:val="1"/>
                </w:smartTagPr>
                <w:r w:rsidRPr="006D3605">
                  <w:t>4.4.1</w:t>
                </w:r>
              </w:smartTag>
            </w:smartTag>
            <w:r w:rsidRPr="006D3605">
              <w:t>), apimant :-problemos nustatymą (4.4.1.1 ir 4.4.1.1.1);</w:t>
            </w:r>
          </w:p>
          <w:p w:rsidR="006D3605" w:rsidRPr="006D3605" w:rsidRDefault="006D3605" w:rsidP="006D3605">
            <w:r w:rsidRPr="006D3605">
              <w:t xml:space="preserve">-vietiniu išmetimų į orą inventorizacija, įskaitant </w:t>
            </w:r>
            <w:proofErr w:type="spellStart"/>
            <w:r w:rsidRPr="006D3605">
              <w:t>neatitiktinius</w:t>
            </w:r>
            <w:proofErr w:type="spellEnd"/>
            <w:r w:rsidRPr="006D3605">
              <w:t xml:space="preserve"> </w:t>
            </w:r>
            <w:proofErr w:type="spellStart"/>
            <w:r w:rsidRPr="006D3605">
              <w:t>išmetimus</w:t>
            </w:r>
            <w:proofErr w:type="spellEnd"/>
            <w:r w:rsidRPr="006D3605">
              <w:t xml:space="preserve"> (4.4.1.2 ir 4.4.1.2.1);</w:t>
            </w:r>
          </w:p>
          <w:p w:rsidR="006D3605" w:rsidRPr="006D3605" w:rsidRDefault="006D3605" w:rsidP="006D3605">
            <w:r w:rsidRPr="006D3605">
              <w:t xml:space="preserve">-pagrindinių išmetimų į orą </w:t>
            </w:r>
            <w:proofErr w:type="spellStart"/>
            <w:r w:rsidRPr="006D3605">
              <w:t>matavimus</w:t>
            </w:r>
            <w:proofErr w:type="spellEnd"/>
            <w:r w:rsidRPr="006D3605">
              <w:t xml:space="preserve"> (4.4.1.3 ir 4.4.1.3.1);</w:t>
            </w:r>
          </w:p>
          <w:p w:rsidR="006D3605" w:rsidRPr="006D3605" w:rsidRDefault="006D3605" w:rsidP="006D3605">
            <w:r w:rsidRPr="006D3605">
              <w:t>-išmetimų į orą kontrolės metodų įvertinimą ir parinkimą (4.4.1.4)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P001-GD Aplinkosaugos vadybos programa, </w:t>
            </w:r>
            <w:smartTag w:uri="schemas-tilde-lt/tildestengine" w:element="templates">
              <w:smartTagPr>
                <w:attr w:name="text" w:val="sutartis"/>
                <w:attr w:name="id" w:val="-1"/>
                <w:attr w:name="baseform" w:val="sutart|is"/>
              </w:smartTagPr>
              <w:r w:rsidRPr="006D3605">
                <w:t>Sutartis</w:t>
              </w:r>
            </w:smartTag>
            <w:r w:rsidRPr="006D3605">
              <w:t xml:space="preserve"> su UAB „</w:t>
            </w:r>
            <w:proofErr w:type="spellStart"/>
            <w:r w:rsidRPr="006D3605">
              <w:t>Ekometrija</w:t>
            </w:r>
            <w:proofErr w:type="spellEnd"/>
            <w:r w:rsidRPr="006D3605">
              <w:t>“</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12.2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Išmetimai i</w:t>
            </w:r>
          </w:p>
          <w:p w:rsidR="006D3605" w:rsidRPr="006D3605" w:rsidRDefault="006D3605" w:rsidP="006D3605">
            <w:r w:rsidRPr="006D3605">
              <w:t>aplinkos orą;</w:t>
            </w:r>
          </w:p>
          <w:p w:rsidR="006D3605" w:rsidRPr="006D3605" w:rsidRDefault="006D3605" w:rsidP="006D3605">
            <w:r w:rsidRPr="006D3605">
              <w:t>kvapas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5"/>
              </w:smartTagPr>
              <w:smartTag w:uri="schemas-tilde-lv/tildestengine" w:element="date">
                <w:smartTagPr>
                  <w:attr w:name="Year" w:val="2005"/>
                  <w:attr w:name="Month" w:val="1"/>
                  <w:attr w:name="Day" w:val="5"/>
                </w:smartTagPr>
                <w:r w:rsidRPr="006D3605">
                  <w:t>5.1.5</w:t>
                </w:r>
              </w:smartTag>
            </w:smartTag>
            <w:r w:rsidRPr="006D3605">
              <w:t>,</w:t>
            </w:r>
          </w:p>
          <w:p w:rsidR="006D3605" w:rsidRPr="006D3605" w:rsidRDefault="006D3605" w:rsidP="006D3605">
            <w:r w:rsidRPr="006D3605">
              <w:t>4.4.3.2,</w:t>
            </w:r>
          </w:p>
          <w:p w:rsidR="006D3605" w:rsidRPr="006D3605" w:rsidRDefault="006D3605" w:rsidP="006D3605">
            <w:r w:rsidRPr="006D3605">
              <w:t>4.4.3.3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Išmetamų duju, kvapų ir dulkių surinkimas šaltinyje: surenka išmetamas dujas, kvapus ir dulkes šaltinyje (4.4.3.2) ir nuveda juos į valymo ar sunaikinimo </w:t>
            </w:r>
            <w:proofErr w:type="spellStart"/>
            <w:r w:rsidRPr="006D3605">
              <w:t>įrengimus</w:t>
            </w:r>
            <w:proofErr w:type="spellEnd"/>
            <w:r w:rsidRPr="006D3605">
              <w:t xml:space="preserve"> (4.4.3.3)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Biofiltras</w:t>
            </w:r>
            <w:proofErr w:type="spellEnd"/>
            <w:r w:rsidRPr="006D3605">
              <w:t xml:space="preserve"> B-20-G, amoniako valymas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Išmetimai i</w:t>
            </w:r>
          </w:p>
          <w:p w:rsidR="006D3605" w:rsidRPr="006D3605" w:rsidRDefault="006D3605" w:rsidP="006D3605">
            <w:r w:rsidRPr="006D3605">
              <w:t>aplinkos orą</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5"/>
              </w:smartTagPr>
              <w:smartTag w:uri="schemas-tilde-lv/tildestengine" w:element="date">
                <w:smartTagPr>
                  <w:attr w:name="Year" w:val="2005"/>
                  <w:attr w:name="Month" w:val="1"/>
                  <w:attr w:name="Day" w:val="5"/>
                </w:smartTagPr>
                <w:r w:rsidRPr="006D3605">
                  <w:t>5.1.5</w:t>
                </w:r>
              </w:smartTag>
            </w:smartTag>
            <w:r w:rsidRPr="006D3605">
              <w:t>,</w:t>
            </w:r>
          </w:p>
          <w:p w:rsidR="006D3605" w:rsidRPr="006D3605" w:rsidRDefault="006D3605" w:rsidP="006D3605">
            <w:r w:rsidRPr="006D3605">
              <w:t>4.4.3.1</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Optimizuoti išmetamų į orą teršalų sunaikinimo įrenginio paleidimo ir stabdymo operacijas, užtikrinant, kad kai šis įrengimas dirba efektyviai visuomet, kai sunaikinimas yra reikalingas (4.4.3.1)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Biofiltro</w:t>
            </w:r>
            <w:proofErr w:type="spellEnd"/>
            <w:r w:rsidRPr="006D3605">
              <w:t xml:space="preserve"> B-20-G 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Išmetimai į</w:t>
            </w:r>
          </w:p>
          <w:p w:rsidR="006D3605" w:rsidRPr="006D3605" w:rsidRDefault="006D3605" w:rsidP="006D3605">
            <w:r w:rsidRPr="006D3605">
              <w:t xml:space="preserve"> aplinkos orą</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5"/>
                <w:attr w:name="Month" w:val="1"/>
                <w:attr w:name="Year" w:val="2005"/>
              </w:smartTagPr>
              <w:smartTag w:uri="schemas-tilde-lv/tildestengine" w:element="date">
                <w:smartTagPr>
                  <w:attr w:name="Day" w:val="5"/>
                  <w:attr w:name="Month" w:val="1"/>
                  <w:attr w:name="Year" w:val="2005"/>
                </w:smartTagPr>
                <w:r w:rsidRPr="006D3605">
                  <w:t>5.1.5</w:t>
                </w:r>
              </w:smartTag>
            </w:smartTag>
            <w:r w:rsidRPr="006D3605">
              <w:t>,</w:t>
            </w:r>
          </w:p>
          <w:p w:rsidR="006D3605" w:rsidRPr="006D3605" w:rsidRDefault="006D3605" w:rsidP="006D3605">
            <w:r w:rsidRPr="006D3605">
              <w:t>4.4, 4.4.3.12</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Išmetamų teršalų ribinės vertės turi pasiekti reikiamas vertes jei yra kitaip tai šias vertes turi pasiekti, taikant teršalų sunaikinimą:  jei į gamybos procesą integruotais GPGB, kurie mažina teršalų </w:t>
            </w:r>
            <w:proofErr w:type="spellStart"/>
            <w:r w:rsidRPr="006D3605">
              <w:t>išmetimus</w:t>
            </w:r>
            <w:proofErr w:type="spellEnd"/>
            <w:r w:rsidRPr="006D3605">
              <w:t xml:space="preserve"> į orą tinkamai pasirenkant ir naudojant medžiagas ir taikant būdus,</w:t>
            </w:r>
          </w:p>
          <w:p w:rsidR="006D3605" w:rsidRPr="006D3605" w:rsidRDefault="006D3605" w:rsidP="006D3605">
            <w:r w:rsidRPr="006D3605">
              <w:t xml:space="preserve">nepasiekiamos žemiau nurodytos išmetamų teršalų ribinės vertės, </w:t>
            </w:r>
            <w:proofErr w:type="spellStart"/>
            <w:r w:rsidRPr="006D3605">
              <w:t>t.y</w:t>
            </w:r>
            <w:proofErr w:type="spellEnd"/>
            <w:r w:rsidRPr="006D3605">
              <w:t>. 5-20 mg/Nm3 sausu dulkiu , 35-60 mg/Nm3 šlapių/lipnių dulkių ir &lt;50 mg/Nm3 BOA – jei kitaip nenurodyta, turi pasiekti šias vertes, taikant teršalų sunaikinimo metodus. Šiame dokumente nenustatomos teršalų išmetamų iš deginimo įrengimų esančiu MGP įmonėse, tam naudojamas DKDI GPGB informacinis dokumentas. Kai kurie oro taršos sunaikinimo metodai yra apibudinti skyriuose nuo 4.4 iki 4.4.3.12.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5-20</w:t>
            </w:r>
          </w:p>
          <w:p w:rsidR="006D3605" w:rsidRPr="006D3605" w:rsidRDefault="006D3605" w:rsidP="006D3605">
            <w:r w:rsidRPr="006D3605">
              <w:t>mg/Nm3</w:t>
            </w:r>
          </w:p>
          <w:p w:rsidR="006D3605" w:rsidRPr="006D3605" w:rsidRDefault="006D3605" w:rsidP="006D3605">
            <w:r w:rsidRPr="006D3605">
              <w:t>sausų</w:t>
            </w:r>
          </w:p>
          <w:p w:rsidR="006D3605" w:rsidRPr="006D3605" w:rsidRDefault="006D3605" w:rsidP="006D3605">
            <w:r w:rsidRPr="006D3605">
              <w:t>dulkiu;</w:t>
            </w:r>
          </w:p>
          <w:p w:rsidR="006D3605" w:rsidRPr="006D3605" w:rsidRDefault="006D3605" w:rsidP="006D3605"/>
          <w:p w:rsidR="006D3605" w:rsidRPr="006D3605" w:rsidRDefault="006D3605" w:rsidP="006D3605">
            <w:r w:rsidRPr="006D3605">
              <w:t>35-60</w:t>
            </w:r>
          </w:p>
          <w:p w:rsidR="006D3605" w:rsidRPr="006D3605" w:rsidRDefault="006D3605" w:rsidP="006D3605">
            <w:r w:rsidRPr="006D3605">
              <w:t>mg/Nm3</w:t>
            </w:r>
          </w:p>
          <w:p w:rsidR="006D3605" w:rsidRPr="006D3605" w:rsidRDefault="006D3605" w:rsidP="006D3605">
            <w:r w:rsidRPr="006D3605">
              <w:t>šlapiu/lipni</w:t>
            </w:r>
          </w:p>
          <w:p w:rsidR="006D3605" w:rsidRPr="006D3605" w:rsidRDefault="006D3605" w:rsidP="006D3605">
            <w:r w:rsidRPr="006D3605">
              <w:t>u dulkiu;</w:t>
            </w:r>
          </w:p>
          <w:p w:rsidR="006D3605" w:rsidRPr="006D3605" w:rsidRDefault="006D3605" w:rsidP="006D3605"/>
          <w:p w:rsidR="006D3605" w:rsidRPr="006D3605" w:rsidRDefault="006D3605" w:rsidP="006D3605">
            <w:r w:rsidRPr="006D3605">
              <w:t>&lt;50</w:t>
            </w:r>
          </w:p>
          <w:p w:rsidR="006D3605" w:rsidRPr="006D3605" w:rsidRDefault="006D3605" w:rsidP="006D3605">
            <w:r w:rsidRPr="006D3605">
              <w:t>mg/Nm3</w:t>
            </w:r>
          </w:p>
          <w:p w:rsidR="006D3605" w:rsidRPr="006D3605" w:rsidRDefault="006D3605" w:rsidP="006D3605">
            <w:r w:rsidRPr="006D3605">
              <w:t>BOA</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Teršalų išmetamų į aplinkos orą iš AB „Rokiškio sūris“ inventorizacijos duomenys </w:t>
            </w:r>
            <w:smartTag w:uri="urn:schemas-microsoft-com:office:smarttags" w:element="metricconverter">
              <w:smartTagPr>
                <w:attr w:name="ProductID" w:val="2009 m"/>
              </w:smartTagPr>
              <w:r w:rsidRPr="006D3605">
                <w:t>2009 m</w:t>
              </w:r>
            </w:smartTag>
            <w:r w:rsidRPr="006D3605">
              <w:t>.</w:t>
            </w:r>
          </w:p>
          <w:p w:rsidR="006D3605" w:rsidRPr="006D3605" w:rsidRDefault="006D3605" w:rsidP="006D3605">
            <w:r w:rsidRPr="006D3605">
              <w:t>KD 9,4-14,3 mg.Nm3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12.5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Kvapas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5"/>
              </w:smartTagPr>
              <w:smartTag w:uri="schemas-tilde-lv/tildestengine" w:element="date">
                <w:smartTagPr>
                  <w:attr w:name="Year" w:val="2005"/>
                  <w:attr w:name="Month" w:val="1"/>
                  <w:attr w:name="Day" w:val="5"/>
                </w:smartTagPr>
                <w:r w:rsidRPr="006D3605">
                  <w:t>5.1.5</w:t>
                </w:r>
              </w:smartTag>
            </w:smartTag>
            <w:r w:rsidRPr="006D3605">
              <w:t>,</w:t>
            </w:r>
          </w:p>
          <w:p w:rsidR="006D3605" w:rsidRPr="006D3605" w:rsidRDefault="006D3605" w:rsidP="006D3605">
            <w:r w:rsidRPr="006D3605">
              <w:t>4.4</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Teršalų sunaikinimo metodai:</w:t>
            </w:r>
          </w:p>
          <w:p w:rsidR="006D3605" w:rsidRPr="006D3605" w:rsidRDefault="006D3605" w:rsidP="006D3605">
            <w:r w:rsidRPr="006D3605">
              <w:t>kai proceso GPGB nepašalina nemalonaus kvapo, taikomi teršalų sunaikinimo metodai. Dauguma metodu, apibudintu 4.4 skyriuje, yra taikomi kvapo panaikinimui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Biofiltras</w:t>
            </w:r>
            <w:proofErr w:type="spellEnd"/>
            <w:r w:rsidRPr="006D3605">
              <w:t xml:space="preserve"> B-20-G, amoniako valymas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 valymas GPGB laikoma žemiau pateiktu būdu kombinacija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tarša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6"/>
              </w:smartTagPr>
              <w:smartTag w:uri="schemas-tilde-lv/tildestengine" w:element="date">
                <w:smartTagPr>
                  <w:attr w:name="Year" w:val="2005"/>
                  <w:attr w:name="Month" w:val="1"/>
                  <w:attr w:name="Day" w:val="6"/>
                </w:smartTagPr>
                <w:r w:rsidRPr="006D3605">
                  <w:t>5.1.6</w:t>
                </w:r>
              </w:smartTag>
            </w:smartTag>
            <w:r w:rsidRPr="006D3605">
              <w:t>,</w:t>
            </w:r>
          </w:p>
          <w:p w:rsidR="006D3605" w:rsidRPr="006D3605" w:rsidRDefault="006D3605" w:rsidP="006D3605">
            <w:r w:rsidRPr="006D3605">
              <w:t>4.5.2.1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Pirminis kietųjų medžiagų atskyrimas, naudojant sietus MGP įrenginiuose</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Grotos, smėlio atskirtumas iki1 mm.</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 taršos</w:t>
            </w:r>
          </w:p>
          <w:p w:rsidR="006D3605" w:rsidRPr="006D3605" w:rsidRDefault="006D3605" w:rsidP="006D3605">
            <w:r w:rsidRPr="006D3605">
              <w:t>rodikliai, jeigu nereikalaujama</w:t>
            </w:r>
          </w:p>
          <w:p w:rsidR="006D3605" w:rsidRPr="006D3605" w:rsidRDefault="006D3605" w:rsidP="006D3605">
            <w:r w:rsidRPr="006D3605">
              <w:t>kitaip</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6"/>
              </w:smartTagPr>
              <w:smartTag w:uri="schemas-tilde-lv/tildestengine" w:element="date">
                <w:smartTagPr>
                  <w:attr w:name="Year" w:val="2005"/>
                  <w:attr w:name="Month" w:val="1"/>
                  <w:attr w:name="Day" w:val="6"/>
                </w:smartTagPr>
                <w:r w:rsidRPr="006D3605">
                  <w:t>5.1.6</w:t>
                </w:r>
              </w:smartTag>
            </w:smartTag>
            <w:r w:rsidRPr="006D3605">
              <w:t>,</w:t>
            </w:r>
          </w:p>
          <w:p w:rsidR="006D3605" w:rsidRPr="006D3605" w:rsidRDefault="006D3605" w:rsidP="006D3605">
            <w:r w:rsidRPr="006D3605">
              <w:t>4.5.2.3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srauto ir apkrovos išlyginimą</w:t>
            </w:r>
          </w:p>
          <w:p w:rsidR="006D3605" w:rsidRPr="006D3605" w:rsidRDefault="006D3605" w:rsidP="006D3605"/>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BDS5 &lt;25</w:t>
            </w:r>
          </w:p>
          <w:p w:rsidR="006D3605" w:rsidRPr="006D3605" w:rsidRDefault="006D3605" w:rsidP="006D3605">
            <w:r w:rsidRPr="006D3605">
              <w:t>mg/l;</w:t>
            </w:r>
          </w:p>
          <w:p w:rsidR="006D3605" w:rsidRPr="006D3605" w:rsidRDefault="006D3605" w:rsidP="006D3605">
            <w:proofErr w:type="spellStart"/>
            <w:r w:rsidRPr="006D3605">
              <w:t>ChDS</w:t>
            </w:r>
            <w:proofErr w:type="spellEnd"/>
            <w:r w:rsidRPr="006D3605">
              <w:t>&lt;125</w:t>
            </w:r>
          </w:p>
          <w:p w:rsidR="006D3605" w:rsidRPr="006D3605" w:rsidRDefault="006D3605" w:rsidP="006D3605">
            <w:r w:rsidRPr="006D3605">
              <w:t>mg/l;</w:t>
            </w:r>
          </w:p>
          <w:p w:rsidR="006D3605" w:rsidRPr="006D3605" w:rsidRDefault="006D3605" w:rsidP="006D3605">
            <w:smartTag w:uri="urn:schemas-tilde-lv/tildestengine" w:element="firmas">
              <w:r w:rsidRPr="006D3605">
                <w:t>SM</w:t>
              </w:r>
            </w:smartTag>
            <w:r w:rsidRPr="006D3605">
              <w:t>&lt;50</w:t>
            </w:r>
          </w:p>
          <w:p w:rsidR="006D3605" w:rsidRPr="006D3605" w:rsidRDefault="006D3605" w:rsidP="006D3605">
            <w:r w:rsidRPr="006D3605">
              <w:lastRenderedPageBreak/>
              <w:t>mg/l;</w:t>
            </w:r>
          </w:p>
          <w:p w:rsidR="006D3605" w:rsidRPr="006D3605" w:rsidRDefault="006D3605" w:rsidP="006D3605">
            <w:r w:rsidRPr="006D3605">
              <w:t>pH: 6-9;</w:t>
            </w:r>
          </w:p>
          <w:p w:rsidR="006D3605" w:rsidRPr="006D3605" w:rsidRDefault="006D3605" w:rsidP="006D3605">
            <w:smartTag w:uri="urn:schemas-tilde-lv/tildestengine" w:element="firmas">
              <w:r w:rsidRPr="006D3605">
                <w:t>Aliejus</w:t>
              </w:r>
            </w:smartTag>
            <w:r w:rsidRPr="006D3605">
              <w:t xml:space="preserve"> ir</w:t>
            </w:r>
          </w:p>
          <w:p w:rsidR="006D3605" w:rsidRPr="006D3605" w:rsidRDefault="006D3605" w:rsidP="006D3605">
            <w:r w:rsidRPr="006D3605">
              <w:t>taukai</w:t>
            </w:r>
          </w:p>
          <w:p w:rsidR="006D3605" w:rsidRPr="006D3605" w:rsidRDefault="006D3605" w:rsidP="006D3605">
            <w:r w:rsidRPr="006D3605">
              <w:t>&lt;10mg/l;</w:t>
            </w:r>
          </w:p>
          <w:p w:rsidR="006D3605" w:rsidRPr="006D3605" w:rsidRDefault="006D3605" w:rsidP="006D3605">
            <w:r w:rsidRPr="006D3605">
              <w:t>Bendrojo</w:t>
            </w:r>
          </w:p>
          <w:p w:rsidR="006D3605" w:rsidRPr="006D3605" w:rsidRDefault="006D3605" w:rsidP="006D3605">
            <w:r w:rsidRPr="006D3605">
              <w:t>azoto &lt;10</w:t>
            </w:r>
          </w:p>
          <w:p w:rsidR="006D3605" w:rsidRPr="006D3605" w:rsidRDefault="006D3605" w:rsidP="006D3605">
            <w:r w:rsidRPr="006D3605">
              <w:t>mg/l;</w:t>
            </w:r>
          </w:p>
          <w:p w:rsidR="006D3605" w:rsidRPr="006D3605" w:rsidRDefault="006D3605" w:rsidP="006D3605">
            <w:r w:rsidRPr="006D3605">
              <w:t>Bendrojo</w:t>
            </w:r>
          </w:p>
          <w:p w:rsidR="006D3605" w:rsidRPr="006D3605" w:rsidRDefault="006D3605" w:rsidP="006D3605">
            <w:r w:rsidRPr="006D3605">
              <w:t>fosforo:</w:t>
            </w:r>
          </w:p>
          <w:p w:rsidR="006D3605" w:rsidRPr="006D3605" w:rsidRDefault="006D3605" w:rsidP="006D3605">
            <w:r w:rsidRPr="006D3605">
              <w:t>0,4-5 mg/l</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Išlyginimo rezervuarai 2x500 m3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13.3</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Pašalinti riebalus, naudojant riebalu gaudykles MGP įrenginiuose, jeigu nuotekos turi gyvūniniu ir augaliniu aliejų, </w:t>
            </w:r>
            <w:r w:rsidRPr="006D3605">
              <w:lastRenderedPageBreak/>
              <w:t>riebalu ir tauku</w:t>
            </w:r>
          </w:p>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Pilnas riebalų pašalinimas pagal </w:t>
            </w:r>
            <w:r w:rsidRPr="006D3605">
              <w:lastRenderedPageBreak/>
              <w:t>NVĮ projektą 4.5.3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13.4</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4.5.2.4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Naudoti neutralizacija labai rūgščioms ir šarminėms nuotekoms</w:t>
            </w:r>
          </w:p>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Neutralizacija išlyginimo rezervuaruose</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13.5</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4.5.2.5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Taikyti sedimentacija nuotekoms, turinčioms suspenduotu kietųjų medžiagų</w:t>
            </w:r>
          </w:p>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Ciklinis fazių išdėstymas su nusodinimu</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13.6</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4.5.2.6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Flotacija</w:t>
            </w:r>
            <w:proofErr w:type="spellEnd"/>
            <w:r w:rsidRPr="006D3605">
              <w:t xml:space="preserve"> ištirpusiu deguonimi</w:t>
            </w:r>
          </w:p>
          <w:p w:rsidR="006D3605" w:rsidRPr="006D3605" w:rsidRDefault="006D3605" w:rsidP="006D3605"/>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Ciklinis fazių išdėstymas su aeracija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13.7</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4.5.3.1 iki</w:t>
            </w:r>
          </w:p>
          <w:p w:rsidR="006D3605" w:rsidRPr="006D3605" w:rsidRDefault="006D3605" w:rsidP="006D3605">
            <w:r w:rsidRPr="006D3605">
              <w:t>4.5.3.3.2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Biologinis valymas aerobiniai ir anaerobiniai metodai, kurie taikomi GMP sektoriuje.</w:t>
            </w:r>
          </w:p>
          <w:p w:rsidR="006D3605" w:rsidRPr="006D3605" w:rsidRDefault="006D3605" w:rsidP="006D3605"/>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Mišrūs aerobiniai-anaerobiniai nuotekų valymo įrengimai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13.8</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CH4 duju, kurios susidaro anaerobinio valymo metu, naudojimas šilumos ir/ar energijos gamybai</w:t>
            </w:r>
          </w:p>
        </w:tc>
        <w:tc>
          <w:tcPr>
            <w:tcW w:w="1160"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Taip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Biodujos naudojamos šilumos ir elektros energijos gamybai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13.9</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 tarša</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Kada yra reikalingas papildomas valymas, norint pasiekti šiuos lygius ar atitikti specialius išleidimo apribojimus, yra taikomi šie metodai: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Nuotekų valymo įrengimų išsamaus poveikio aplinkai vertinimas </w:t>
            </w:r>
            <w:smartTag w:uri="urn:schemas-microsoft-com:office:smarttags" w:element="metricconverter">
              <w:smartTagPr>
                <w:attr w:name="ProductID" w:val="2000 m"/>
              </w:smartTagPr>
              <w:r w:rsidRPr="006D3605">
                <w:t>2000 m</w:t>
              </w:r>
            </w:smartTag>
            <w:r w:rsidRPr="006D3605">
              <w:t>. su azoto ir fosforo pašalinimu</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13.10</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4.5.4.1, 4.5.4.7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Biologinis azoto pašalinimas;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4.5.2.9, 4.5.3.1.1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_ Nusodinimas, siekiant pašalinti fosforą (4.5.2.9), tuo pat metu valant aktyvų dumblą, kur taikytina (4.5.3.1.1);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Year" w:val="2005"/>
                <w:attr w:name="Month" w:val="1"/>
                <w:attr w:name="Day" w:val="6"/>
              </w:smartTagPr>
              <w:smartTag w:uri="schemas-tilde-lv/tildestengine" w:element="date">
                <w:smartTagPr>
                  <w:attr w:name="Year" w:val="2005"/>
                  <w:attr w:name="Month" w:val="1"/>
                  <w:attr w:name="Day" w:val="6"/>
                </w:smartTagPr>
                <w:r w:rsidRPr="006D3605">
                  <w:t>5.1.6</w:t>
                </w:r>
              </w:smartTag>
            </w:smartTag>
            <w:r w:rsidRPr="006D3605">
              <w:t>,</w:t>
            </w:r>
          </w:p>
          <w:p w:rsidR="006D3605" w:rsidRPr="006D3605" w:rsidRDefault="006D3605" w:rsidP="006D3605">
            <w:r w:rsidRPr="006D3605">
              <w:t>4.5.4.5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Nuotekų išvalymas naudojant filtraciją;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Pagal projektą </w:t>
            </w:r>
            <w:proofErr w:type="spellStart"/>
            <w:r w:rsidRPr="006D3605">
              <w:t>nereikalin</w:t>
            </w:r>
            <w:proofErr w:type="spellEnd"/>
          </w:p>
          <w:p w:rsidR="006D3605" w:rsidRPr="006D3605" w:rsidRDefault="006D3605" w:rsidP="006D3605">
            <w:proofErr w:type="spellStart"/>
            <w:r w:rsidRPr="006D3605">
              <w:t>gas</w:t>
            </w:r>
            <w:proofErr w:type="spellEnd"/>
            <w:r w:rsidRPr="006D3605">
              <w:t xml:space="preserve"> papildomas valymas į gamtinę aplinką</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lastRenderedPageBreak/>
              <w:t>4.5.4.4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 xml:space="preserve">_ Pavojingų ir prioritetinių pavojingų medžiagų pašalinimas;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Azotas 4.5.4.1 būdu, </w:t>
            </w:r>
            <w:r w:rsidRPr="006D3605">
              <w:lastRenderedPageBreak/>
              <w:t>fosforas 4.5.2.9</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13.14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4.5.4.6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Membraninė filtracija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Taikoma išrūgų </w:t>
            </w:r>
            <w:proofErr w:type="spellStart"/>
            <w:r w:rsidRPr="006D3605">
              <w:t>perdibime</w:t>
            </w:r>
            <w:proofErr w:type="spellEnd"/>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Nuotekų</w:t>
            </w:r>
          </w:p>
          <w:p w:rsidR="006D3605" w:rsidRPr="006D3605" w:rsidRDefault="006D3605" w:rsidP="006D3605">
            <w:r w:rsidRPr="006D3605">
              <w:t>kiekis</w:t>
            </w:r>
          </w:p>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Kai nuotekų kokybė yra tinkama pakartotiniam naudojimui MGP perdirbime, GPGB yra:  pakartotinai panaudoti vandenį, po to kai jis buvo sterilizuotas ir dezinfekuotas, vengiant aktyvaus chloro naudojimo (4.5.4.8, 4.5.4.8.1 ir 4.5.4.8.2) ir kuris atitinka direktyvos 98/83/EC reikalavimus [66,EC,1998]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Naudojamas „karvės“ (PO-P) vanduo pirminiame plovimo cikle, skalavimui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GPGB valyti nuotekų dumblą:</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13.17</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4.5.6.1.2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Stabilizacija;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Aerobinė, anaerobinė</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13.18</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4.5.6.1.3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Tirštinimas;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Nusodinimas , sedimentacija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13.19</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4.5.6.1.4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Vandens pašalinimas;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Dekanteris</w:t>
            </w:r>
            <w:proofErr w:type="spellEnd"/>
            <w:r w:rsidRPr="006D3605">
              <w:t xml:space="preserve"> -</w:t>
            </w:r>
            <w:proofErr w:type="spellStart"/>
            <w:r w:rsidRPr="006D3605">
              <w:t>seperatorius</w:t>
            </w:r>
            <w:proofErr w:type="spellEnd"/>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13.20</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6"/>
                <w:attr w:name="Month" w:val="1"/>
                <w:attr w:name="Year" w:val="2005"/>
              </w:smartTagPr>
              <w:smartTag w:uri="schemas-tilde-lv/tildestengine" w:element="date">
                <w:smartTagPr>
                  <w:attr w:name="Day" w:val="6"/>
                  <w:attr w:name="Month" w:val="1"/>
                  <w:attr w:name="Year" w:val="2005"/>
                </w:smartTagPr>
                <w:r w:rsidRPr="006D3605">
                  <w:t>5.1.6</w:t>
                </w:r>
              </w:smartTag>
            </w:smartTag>
            <w:r w:rsidRPr="006D3605">
              <w:t>,</w:t>
            </w:r>
          </w:p>
          <w:p w:rsidR="006D3605" w:rsidRPr="006D3605" w:rsidRDefault="006D3605" w:rsidP="006D3605">
            <w:r w:rsidRPr="006D3605">
              <w:t>4.5.6.1.5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Džiovinimas, jeigu gali </w:t>
            </w:r>
            <w:proofErr w:type="spellStart"/>
            <w:r w:rsidRPr="006D3605">
              <w:t>buti</w:t>
            </w:r>
            <w:proofErr w:type="spellEnd"/>
            <w:r w:rsidRPr="006D3605">
              <w:t xml:space="preserve"> naudojama gamtinė šiluma ar iš įrenginio procesų regeneruota šiluma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Taikomi kiti būdai</w:t>
            </w:r>
          </w:p>
          <w:p w:rsidR="006D3605" w:rsidRPr="006D3605" w:rsidRDefault="006D3605" w:rsidP="006D3605">
            <w:r w:rsidRPr="006D3605">
              <w:t>naudojama tręšimui 4.1.6 ar biodujų gamybai 4.5.3.3</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Atsitiktinis teršalų išleidimas: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Visos aplinkos</w:t>
            </w:r>
          </w:p>
          <w:p w:rsidR="006D3605" w:rsidRPr="006D3605" w:rsidRDefault="006D3605" w:rsidP="006D3605">
            <w:r w:rsidRPr="006D3605">
              <w:t>kategorijos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r w:rsidRPr="006D3605">
              <w:t>4.6.1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Nustatomi avarijų/ atsitiktinių išleidimų potencialūs šaltiniai, kurie galėtų pakenkti aplinkai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NVĮ-Nuotekų valymo įrenginių 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14.2</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r w:rsidRPr="006D3605">
              <w:t>4.6.2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Įvertinama galimų avarijų/ atsitiktinių išleidimų pasirodymo tikimybė ir jų sunkumas, jeigu jie pasirodytų, </w:t>
            </w:r>
            <w:proofErr w:type="spellStart"/>
            <w:r w:rsidRPr="006D3605">
              <w:t>t.y</w:t>
            </w:r>
            <w:proofErr w:type="spellEnd"/>
            <w:r w:rsidRPr="006D3605">
              <w:t>., atliekamas rizikos vertinimas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NVĮ Eksploatavimo instrukcija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14.3</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r w:rsidRPr="006D3605">
              <w:t>4.6.3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Nustatomos tos potencialios avarijos/ atsitiktiniai išleidimai, kuriems reikalinga papildoma kontrolė, siekiant užkirsti kelią jų pasikartojimui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P010-GS </w:t>
            </w:r>
            <w:proofErr w:type="spellStart"/>
            <w:r w:rsidRPr="006D3605">
              <w:t>Neatitiktinių</w:t>
            </w:r>
            <w:proofErr w:type="spellEnd"/>
            <w:r w:rsidRPr="006D3605">
              <w:t xml:space="preserve"> produktų valdymas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14.4</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smartTag w:uri="urn:schemas-microsoft-com:office:smarttags" w:element="date">
              <w:smartTagPr>
                <w:attr w:name="Day" w:val="4"/>
                <w:attr w:name="Month" w:val="6"/>
                <w:attr w:name="Year" w:val="2004"/>
              </w:smartTagPr>
              <w:smartTag w:uri="schemas-tilde-lv/tildestengine" w:element="date">
                <w:smartTagPr>
                  <w:attr w:name="Day" w:val="4"/>
                  <w:attr w:name="Month" w:val="6"/>
                  <w:attr w:name="Year" w:val="2004"/>
                </w:smartTagPr>
                <w:r w:rsidRPr="006D3605">
                  <w:lastRenderedPageBreak/>
                  <w:t>4.6.4</w:t>
                </w:r>
              </w:smartTag>
            </w:smartTag>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 xml:space="preserve">Nustatomos ir įgyvendinamos reikalingos kontrolės </w:t>
            </w:r>
            <w:r w:rsidRPr="006D3605">
              <w:lastRenderedPageBreak/>
              <w:t>priemonės siekiant išvengti avarijų ir sumažinti jų žalą aplinkai</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NVI Eksploatavimo </w:t>
            </w:r>
            <w:r w:rsidRPr="006D3605">
              <w:lastRenderedPageBreak/>
              <w:t>instrukcija, nuotekų kontrolės grafikas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lastRenderedPageBreak/>
              <w:t>14.5</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r w:rsidRPr="006D3605">
              <w:t>4.6.5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Rengiami, įgyvendinami ir reguliariai tikrinami avarijų planai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Pavojaus ir rizikos analizė. Avarijų likvidavimo planas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14.6</w:t>
            </w:r>
          </w:p>
        </w:tc>
        <w:tc>
          <w:tcPr>
            <w:tcW w:w="1762" w:type="dxa"/>
            <w:vMerge/>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BREF </w:t>
            </w:r>
            <w:smartTag w:uri="urn:schemas-microsoft-com:office:smarttags" w:element="date">
              <w:smartTagPr>
                <w:attr w:name="Day" w:val="7"/>
                <w:attr w:name="Month" w:val="1"/>
                <w:attr w:name="Year" w:val="2005"/>
              </w:smartTagPr>
              <w:smartTag w:uri="schemas-tilde-lv/tildestengine" w:element="date">
                <w:smartTagPr>
                  <w:attr w:name="Day" w:val="7"/>
                  <w:attr w:name="Month" w:val="1"/>
                  <w:attr w:name="Year" w:val="2005"/>
                </w:smartTagPr>
                <w:r w:rsidRPr="006D3605">
                  <w:t>5.1.7</w:t>
                </w:r>
              </w:smartTag>
            </w:smartTag>
            <w:r w:rsidRPr="006D3605">
              <w:t>,</w:t>
            </w:r>
          </w:p>
          <w:p w:rsidR="006D3605" w:rsidRPr="006D3605" w:rsidRDefault="006D3605" w:rsidP="006D3605">
            <w:r w:rsidRPr="006D3605">
              <w:t>4.6.6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Tiriamos avarinės situacijos, įrašai analizuojami ir saugojami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 006-GS Duomenų įrašų valdymas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w:t>
            </w:r>
          </w:p>
        </w:tc>
        <w:tc>
          <w:tcPr>
            <w:tcW w:w="13102" w:type="dxa"/>
            <w:gridSpan w:val="6"/>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Papildomi GPGB, taikomi kai kuriuose atskiruose maisto produktu gamybos sektoriuose (BREF 5.2);</w:t>
            </w:r>
          </w:p>
          <w:p w:rsidR="006D3605" w:rsidRPr="006D3605" w:rsidRDefault="006D3605" w:rsidP="006D3605">
            <w:r w:rsidRPr="006D3605">
              <w:t>Papildomi GPGB sūrio gamybai (BREF 5.2.5.4):</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Papildomai GPGB sūrio gamybai nurodytiems skyriuose 5.1-5.1.7 ir </w:t>
            </w:r>
            <w:smartTag w:uri="urn:schemas-microsoft-com:office:smarttags" w:element="date">
              <w:smartTagPr>
                <w:attr w:name="Day" w:val="5"/>
                <w:attr w:name="Month" w:val="2"/>
                <w:attr w:name="Year" w:val="2005"/>
              </w:smartTagPr>
              <w:smartTag w:uri="schemas-tilde-lv/tildestengine" w:element="date">
                <w:smartTagPr>
                  <w:attr w:name="Day" w:val="5"/>
                  <w:attr w:name="Month" w:val="2"/>
                  <w:attr w:name="Year" w:val="2005"/>
                </w:smartTagPr>
                <w:r w:rsidRPr="006D3605">
                  <w:t>5.2.5</w:t>
                </w:r>
              </w:smartTag>
            </w:smartTag>
            <w:r w:rsidRPr="006D3605">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Energija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4.7.5.14.7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išrūgų šiluma panaudojama pieno pašildymui;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Karšto vandens gamybai</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15.2</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Žaliavos,</w:t>
            </w:r>
          </w:p>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4.7.5.14.4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padidinamas išrūgų panaudojimas ir regeneravimas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Perdirbamos visos surenkamos išrūgos, regeneruojama šiluma</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4.7.5.14.4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_ sūrių išrūgų atsikirtimas nuo rūgščių </w:t>
            </w:r>
          </w:p>
          <w:p w:rsidR="006D3605" w:rsidRPr="006D3605" w:rsidRDefault="006D3605" w:rsidP="006D3605"/>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Perdirbamos visos surinktos išrūgos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4.7.5.14.2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_ mažinami riebalų ir sūrio smulkiųjų dalelių kiekiai išrūgose ir skysčio srautai filtruojami (sietų pagalba), siekiant surinkti smulkiąsias daleles</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proofErr w:type="spellStart"/>
            <w:r w:rsidRPr="006D3605">
              <w:t>Pamilčių</w:t>
            </w:r>
            <w:proofErr w:type="spellEnd"/>
            <w:r w:rsidRPr="006D3605">
              <w:t xml:space="preserve"> </w:t>
            </w:r>
            <w:proofErr w:type="spellStart"/>
            <w:r w:rsidRPr="006D3605">
              <w:t>atskirtuvai</w:t>
            </w:r>
            <w:proofErr w:type="spellEnd"/>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15.5</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Nuotekos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4.7.5.14.4</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_ Sumažinamas rūgščių išrūgų susidarymas ir nudrenuojamas sūdymo talpų paviršius arba platformas, kad išvengti sūrymo nusilaistymo į nuotekų valymo įrenginį:</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Sūdymo tirpalas filtruojamas, išvengiant išleidimo į nuotekas</w:t>
            </w:r>
          </w:p>
        </w:tc>
      </w:tr>
      <w:tr w:rsidR="006D3605" w:rsidRPr="006D3605" w:rsidTr="008178F3">
        <w:tc>
          <w:tcPr>
            <w:tcW w:w="75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15.6</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Atliekos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BREF 5.2.5.4,</w:t>
            </w:r>
          </w:p>
          <w:p w:rsidR="006D3605" w:rsidRPr="006D3605" w:rsidRDefault="006D3605" w:rsidP="006D3605">
            <w:r w:rsidRPr="006D3605">
              <w:t>4.2.9.1,</w:t>
            </w:r>
          </w:p>
          <w:p w:rsidR="006D3605" w:rsidRPr="006D3605" w:rsidRDefault="006D3605" w:rsidP="006D3605">
            <w:r w:rsidRPr="006D3605">
              <w:t>4.2.9.2, 4.7.5.8</w:t>
            </w:r>
          </w:p>
          <w:p w:rsidR="006D3605" w:rsidRPr="006D3605" w:rsidRDefault="006D3605" w:rsidP="006D3605"/>
        </w:tc>
        <w:tc>
          <w:tcPr>
            <w:tcW w:w="567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 xml:space="preserve">Gaminant išrūgų miltelius, naudojami </w:t>
            </w:r>
            <w:proofErr w:type="spellStart"/>
            <w:r w:rsidRPr="006D3605">
              <w:t>daugiapakopiniai</w:t>
            </w:r>
            <w:proofErr w:type="spellEnd"/>
            <w:r w:rsidRPr="006D3605">
              <w:t xml:space="preserve"> garintuvai (4.2.9.1), optimizuojamas garu suspaudimas / </w:t>
            </w:r>
            <w:proofErr w:type="spellStart"/>
            <w:r w:rsidRPr="006D3605">
              <w:t>dekompresija</w:t>
            </w:r>
            <w:proofErr w:type="spellEnd"/>
            <w:r w:rsidRPr="006D3605">
              <w:t xml:space="preserve"> (4.2.9.2) priklausomai nuo įrenginyje turimos šiluminės ir elektros energijos, taikomas sukoncentruoti išrūgas prieš </w:t>
            </w:r>
            <w:proofErr w:type="spellStart"/>
            <w:r w:rsidRPr="006D3605">
              <w:t>purkštuvinį</w:t>
            </w:r>
            <w:proofErr w:type="spellEnd"/>
            <w:r w:rsidRPr="006D3605">
              <w:t xml:space="preserve"> džiovinimą ir po to einantį verdančio sluoksnio džiovintuvą (FBD), pvz. integruotas FBD (4.7.5.8)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Taip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605" w:rsidRPr="006D3605" w:rsidRDefault="006D3605" w:rsidP="006D3605">
            <w:r w:rsidRPr="006D3605">
              <w:t>Laktozės džiovinimui</w:t>
            </w:r>
          </w:p>
        </w:tc>
      </w:tr>
    </w:tbl>
    <w:p w:rsidR="00392237" w:rsidRDefault="00392237">
      <w:pPr>
        <w:rPr>
          <w:rFonts w:ascii="Times New Roman" w:hAnsi="Times New Roman" w:cs="Times New Roman"/>
          <w:sz w:val="24"/>
          <w:szCs w:val="24"/>
        </w:rPr>
      </w:pPr>
    </w:p>
    <w:p w:rsidR="00392237" w:rsidRPr="00243253" w:rsidRDefault="00243253" w:rsidP="00243253">
      <w:pPr>
        <w:jc w:val="center"/>
        <w:rPr>
          <w:rFonts w:ascii="Times New Roman" w:hAnsi="Times New Roman" w:cs="Times New Roman"/>
          <w:b/>
          <w:sz w:val="24"/>
          <w:szCs w:val="24"/>
        </w:rPr>
      </w:pPr>
      <w:r w:rsidRPr="00243253">
        <w:rPr>
          <w:rFonts w:ascii="Times New Roman" w:hAnsi="Times New Roman" w:cs="Times New Roman"/>
          <w:b/>
          <w:sz w:val="24"/>
          <w:szCs w:val="24"/>
        </w:rPr>
        <w:t>II. LEIDIMO SĄLYGOS</w:t>
      </w:r>
    </w:p>
    <w:p w:rsidR="00392237" w:rsidRDefault="00392237">
      <w:pPr>
        <w:rPr>
          <w:rFonts w:ascii="Times New Roman" w:hAnsi="Times New Roman" w:cs="Times New Roman"/>
          <w:sz w:val="24"/>
          <w:szCs w:val="24"/>
        </w:rPr>
      </w:pPr>
    </w:p>
    <w:p w:rsidR="00392237" w:rsidRPr="005268F7" w:rsidRDefault="005268F7">
      <w:pPr>
        <w:rPr>
          <w:rFonts w:ascii="Times New Roman" w:hAnsi="Times New Roman" w:cs="Times New Roman"/>
          <w:b/>
          <w:sz w:val="24"/>
          <w:szCs w:val="24"/>
        </w:rPr>
      </w:pPr>
      <w:r w:rsidRPr="005268F7">
        <w:rPr>
          <w:rFonts w:ascii="Times New Roman" w:hAnsi="Times New Roman" w:cs="Times New Roman"/>
          <w:b/>
          <w:sz w:val="24"/>
          <w:szCs w:val="24"/>
        </w:rPr>
        <w:t>Aplinkosaugos veiksmų planas nerengiamas</w:t>
      </w:r>
    </w:p>
    <w:p w:rsidR="005268F7" w:rsidRDefault="005268F7">
      <w:pPr>
        <w:rPr>
          <w:rFonts w:ascii="Times New Roman" w:hAnsi="Times New Roman" w:cs="Times New Roman"/>
          <w:sz w:val="24"/>
          <w:szCs w:val="24"/>
        </w:rPr>
      </w:pPr>
    </w:p>
    <w:p w:rsidR="005268F7" w:rsidRPr="009C74DB" w:rsidRDefault="005268F7">
      <w:pPr>
        <w:rPr>
          <w:rFonts w:ascii="Times New Roman" w:hAnsi="Times New Roman" w:cs="Times New Roman"/>
          <w:b/>
          <w:sz w:val="24"/>
          <w:szCs w:val="24"/>
        </w:rPr>
      </w:pPr>
      <w:r w:rsidRPr="009C74DB">
        <w:rPr>
          <w:rFonts w:ascii="Times New Roman" w:hAnsi="Times New Roman" w:cs="Times New Roman"/>
          <w:b/>
          <w:sz w:val="24"/>
          <w:szCs w:val="24"/>
        </w:rPr>
        <w:t xml:space="preserve">7. Vandens išgavimas. </w:t>
      </w:r>
    </w:p>
    <w:p w:rsidR="00392237" w:rsidRDefault="00392237">
      <w:pPr>
        <w:rPr>
          <w:rFonts w:ascii="Times New Roman" w:hAnsi="Times New Roman" w:cs="Times New Roman"/>
          <w:sz w:val="24"/>
          <w:szCs w:val="24"/>
        </w:rPr>
      </w:pPr>
    </w:p>
    <w:p w:rsidR="006910A9" w:rsidRPr="00DE30EA" w:rsidRDefault="006910A9" w:rsidP="006910A9">
      <w:pPr>
        <w:jc w:val="both"/>
        <w:rPr>
          <w:rFonts w:ascii="Times New Roman" w:eastAsia="Times New Roman" w:hAnsi="Times New Roman" w:cs="Times New Roman"/>
          <w:iCs/>
          <w:color w:val="000000"/>
          <w:sz w:val="24"/>
          <w:szCs w:val="24"/>
        </w:rPr>
      </w:pPr>
      <w:r w:rsidRPr="00DE30EA">
        <w:rPr>
          <w:rFonts w:ascii="Times New Roman" w:eastAsia="Times New Roman" w:hAnsi="Times New Roman" w:cs="Times New Roman"/>
          <w:iCs/>
          <w:color w:val="000000"/>
          <w:sz w:val="24"/>
          <w:szCs w:val="24"/>
        </w:rPr>
        <w:t>Vadovaujantis Lietuvos Respublikos Vyriausybės 2002 m. vasario 11 d. nutarimu Nr. 198 „Dėl leidimų naudoti žemės gelmių išteklius (išskyrus angliavandenilius) ir ertmes išdavimo taisyklių patvirtinimo ir įgaliojimų suteikimo“ patvirtintų Leidimų naudoti žemės gelmių išteklius (išskyrus angliavandenilius) ir ertmes išdavimo taisyklių 5 punktu, veiklos vykdytojas vandens gręžinių eksploatavimui turi gauti leidimą iš Lietuvos geologijos tarnybos.</w:t>
      </w:r>
    </w:p>
    <w:p w:rsidR="00BD0CE8" w:rsidRPr="00BD0CE8" w:rsidRDefault="00BD0CE8" w:rsidP="00BD0CE8">
      <w:pPr>
        <w:ind w:firstLine="567"/>
        <w:jc w:val="both"/>
        <w:rPr>
          <w:rFonts w:ascii="Times New Roman" w:eastAsia="Times New Roman" w:hAnsi="Times New Roman" w:cs="Times New Roman"/>
          <w:color w:val="auto"/>
          <w:sz w:val="24"/>
          <w:szCs w:val="24"/>
          <w:lang w:eastAsia="lt-LT"/>
        </w:rPr>
      </w:pPr>
      <w:r w:rsidRPr="00BD0CE8">
        <w:rPr>
          <w:rFonts w:ascii="Times New Roman" w:eastAsia="Times New Roman" w:hAnsi="Times New Roman" w:cs="Times New Roman"/>
          <w:color w:val="auto"/>
          <w:sz w:val="24"/>
          <w:szCs w:val="24"/>
          <w:lang w:eastAsia="lt-LT"/>
        </w:rPr>
        <w:t>AB “Rokiškio sūris” vandeniu apsirūpina iš dviejų šaltinų, UAB „Rokiškio vandenys“, ir savos vandenvietės. Vanduo naudojamas tik savo reikmėms gamybinei -ūkiniai veiklai.</w:t>
      </w:r>
    </w:p>
    <w:p w:rsidR="00BD0CE8" w:rsidRPr="00BD0CE8" w:rsidRDefault="00BD0CE8" w:rsidP="00BD0CE8">
      <w:pPr>
        <w:ind w:firstLine="567"/>
        <w:jc w:val="both"/>
        <w:rPr>
          <w:rFonts w:ascii="Times New Roman" w:eastAsia="Times New Roman" w:hAnsi="Times New Roman" w:cs="Times New Roman"/>
          <w:color w:val="auto"/>
          <w:sz w:val="24"/>
          <w:szCs w:val="24"/>
          <w:lang w:eastAsia="lt-LT"/>
        </w:rPr>
      </w:pPr>
      <w:r w:rsidRPr="00BD0CE8">
        <w:rPr>
          <w:rFonts w:ascii="Times New Roman" w:eastAsia="Times New Roman" w:hAnsi="Times New Roman" w:cs="Times New Roman"/>
          <w:color w:val="auto"/>
          <w:sz w:val="24"/>
          <w:szCs w:val="24"/>
          <w:lang w:eastAsia="lt-LT"/>
        </w:rPr>
        <w:t xml:space="preserve">AB “Rokiškio sūris” vandenvietėje vanduo gali būti išgaunamas iš trijų gręžinių. </w:t>
      </w:r>
    </w:p>
    <w:p w:rsidR="00BD0CE8" w:rsidRPr="00BD0CE8" w:rsidRDefault="00BD0CE8" w:rsidP="00BD0CE8">
      <w:pPr>
        <w:ind w:firstLine="567"/>
        <w:jc w:val="both"/>
        <w:rPr>
          <w:rFonts w:ascii="Times New Roman" w:eastAsia="Times New Roman" w:hAnsi="Times New Roman" w:cs="Times New Roman"/>
          <w:color w:val="auto"/>
          <w:sz w:val="24"/>
          <w:szCs w:val="24"/>
          <w:lang w:eastAsia="lt-LT"/>
        </w:rPr>
      </w:pPr>
      <w:r w:rsidRPr="00BD0CE8">
        <w:rPr>
          <w:rFonts w:ascii="Times New Roman" w:eastAsia="Times New Roman" w:hAnsi="Times New Roman" w:cs="Times New Roman"/>
          <w:color w:val="auto"/>
          <w:sz w:val="24"/>
          <w:szCs w:val="24"/>
          <w:lang w:eastAsia="lt-LT"/>
        </w:rPr>
        <w:t xml:space="preserve">Apie išgauto vandens kiekius LGT teikiamos ataskaitos PV-1 AM nustatyta tvarka. </w:t>
      </w:r>
    </w:p>
    <w:p w:rsidR="00BD0CE8" w:rsidRPr="00BD0CE8" w:rsidRDefault="00BD0CE8" w:rsidP="00BD0CE8">
      <w:pPr>
        <w:ind w:firstLine="567"/>
        <w:jc w:val="both"/>
        <w:rPr>
          <w:rFonts w:ascii="Times New Roman" w:eastAsia="Times New Roman" w:hAnsi="Times New Roman" w:cs="Times New Roman"/>
          <w:color w:val="auto"/>
          <w:sz w:val="24"/>
          <w:szCs w:val="24"/>
          <w:lang w:eastAsia="lt-LT"/>
        </w:rPr>
      </w:pPr>
      <w:r w:rsidRPr="00BD0CE8">
        <w:rPr>
          <w:rFonts w:ascii="Times New Roman" w:eastAsia="Times New Roman" w:hAnsi="Times New Roman" w:cs="Times New Roman"/>
          <w:color w:val="auto"/>
          <w:sz w:val="24"/>
          <w:szCs w:val="24"/>
          <w:lang w:eastAsia="lt-LT"/>
        </w:rPr>
        <w:t xml:space="preserve">Vandenvietės ištekliai įvertinti ir aprobuoti. </w:t>
      </w:r>
    </w:p>
    <w:p w:rsidR="00BD0CE8" w:rsidRDefault="00BD0CE8" w:rsidP="00BD0CE8">
      <w:pPr>
        <w:ind w:firstLine="567"/>
        <w:jc w:val="both"/>
        <w:rPr>
          <w:rFonts w:ascii="Times New Roman" w:eastAsia="Times New Roman" w:hAnsi="Times New Roman" w:cs="Times New Roman"/>
          <w:color w:val="auto"/>
          <w:sz w:val="24"/>
          <w:szCs w:val="24"/>
          <w:lang w:eastAsia="lt-LT"/>
        </w:rPr>
      </w:pPr>
      <w:r w:rsidRPr="00BD0CE8">
        <w:rPr>
          <w:rFonts w:ascii="Times New Roman" w:eastAsia="Times New Roman" w:hAnsi="Times New Roman" w:cs="Times New Roman"/>
          <w:color w:val="auto"/>
          <w:sz w:val="24"/>
          <w:szCs w:val="24"/>
          <w:lang w:eastAsia="lt-LT"/>
        </w:rPr>
        <w:t>Sutartis su LGT dėl požeminio vandens išteklių naudojimo</w:t>
      </w:r>
      <w:r w:rsidR="000717AD">
        <w:rPr>
          <w:rFonts w:ascii="Times New Roman" w:eastAsia="Times New Roman" w:hAnsi="Times New Roman" w:cs="Times New Roman"/>
          <w:color w:val="auto"/>
          <w:sz w:val="24"/>
          <w:szCs w:val="24"/>
          <w:lang w:eastAsia="lt-LT"/>
        </w:rPr>
        <w:t xml:space="preserve"> sudaryta</w:t>
      </w:r>
      <w:r w:rsidR="009C74DB">
        <w:rPr>
          <w:rFonts w:ascii="Times New Roman" w:eastAsia="Times New Roman" w:hAnsi="Times New Roman" w:cs="Times New Roman"/>
          <w:color w:val="auto"/>
          <w:sz w:val="24"/>
          <w:szCs w:val="24"/>
          <w:lang w:eastAsia="lt-LT"/>
        </w:rPr>
        <w:t>,</w:t>
      </w:r>
      <w:r w:rsidRPr="00BD0CE8">
        <w:rPr>
          <w:rFonts w:ascii="Times New Roman" w:eastAsia="Times New Roman" w:hAnsi="Times New Roman" w:cs="Times New Roman"/>
          <w:color w:val="auto"/>
          <w:sz w:val="24"/>
          <w:szCs w:val="24"/>
          <w:lang w:eastAsia="lt-LT"/>
        </w:rPr>
        <w:t xml:space="preserve"> leidimas Nr. PV-19-12p</w:t>
      </w:r>
      <w:r w:rsidR="009C74DB">
        <w:rPr>
          <w:rFonts w:ascii="Times New Roman" w:eastAsia="Times New Roman" w:hAnsi="Times New Roman" w:cs="Times New Roman"/>
          <w:color w:val="auto"/>
          <w:sz w:val="24"/>
          <w:szCs w:val="24"/>
          <w:lang w:eastAsia="lt-LT"/>
        </w:rPr>
        <w:t xml:space="preserve"> įmonei išduotas</w:t>
      </w:r>
      <w:r w:rsidR="000717AD">
        <w:rPr>
          <w:rFonts w:ascii="Times New Roman" w:eastAsia="Times New Roman" w:hAnsi="Times New Roman" w:cs="Times New Roman"/>
          <w:color w:val="auto"/>
          <w:sz w:val="24"/>
          <w:szCs w:val="24"/>
          <w:lang w:eastAsia="lt-LT"/>
        </w:rPr>
        <w:t>.</w:t>
      </w:r>
    </w:p>
    <w:p w:rsidR="00287A63" w:rsidRPr="00287A63" w:rsidRDefault="00287A63" w:rsidP="00287A63">
      <w:pPr>
        <w:ind w:firstLine="567"/>
        <w:jc w:val="both"/>
        <w:rPr>
          <w:rFonts w:ascii="Times New Roman" w:eastAsia="Times New Roman" w:hAnsi="Times New Roman" w:cs="Times New Roman"/>
          <w:b/>
          <w:color w:val="auto"/>
          <w:sz w:val="18"/>
          <w:szCs w:val="20"/>
          <w:lang w:eastAsia="lt-LT"/>
        </w:rPr>
      </w:pPr>
      <w:r w:rsidRPr="00287A63">
        <w:rPr>
          <w:rFonts w:ascii="Times New Roman" w:eastAsia="Times New Roman" w:hAnsi="Times New Roman" w:cs="Times New Roman"/>
          <w:b/>
          <w:color w:val="auto"/>
          <w:sz w:val="24"/>
          <w:szCs w:val="24"/>
          <w:lang w:eastAsia="lt-LT"/>
        </w:rPr>
        <w:t xml:space="preserve">Naudoti paviršinio vandens telkinių vandens </w:t>
      </w:r>
      <w:r>
        <w:rPr>
          <w:rFonts w:ascii="Times New Roman" w:eastAsia="Times New Roman" w:hAnsi="Times New Roman" w:cs="Times New Roman"/>
          <w:b/>
          <w:color w:val="auto"/>
          <w:sz w:val="24"/>
          <w:szCs w:val="24"/>
          <w:lang w:eastAsia="lt-LT"/>
        </w:rPr>
        <w:t xml:space="preserve">veiklos vykdytojas </w:t>
      </w:r>
      <w:r w:rsidRPr="00287A63">
        <w:rPr>
          <w:rFonts w:ascii="Times New Roman" w:eastAsia="Times New Roman" w:hAnsi="Times New Roman" w:cs="Times New Roman"/>
          <w:b/>
          <w:color w:val="auto"/>
          <w:sz w:val="24"/>
          <w:szCs w:val="24"/>
          <w:lang w:eastAsia="lt-LT"/>
        </w:rPr>
        <w:t>neplanuoja.</w:t>
      </w:r>
    </w:p>
    <w:p w:rsidR="00392237" w:rsidRDefault="00392237">
      <w:pPr>
        <w:rPr>
          <w:rFonts w:ascii="Times New Roman" w:hAnsi="Times New Roman" w:cs="Times New Roman"/>
          <w:sz w:val="24"/>
          <w:szCs w:val="24"/>
        </w:rPr>
      </w:pPr>
    </w:p>
    <w:p w:rsidR="00392237" w:rsidRPr="00F94240" w:rsidRDefault="00556B40">
      <w:pPr>
        <w:rPr>
          <w:rFonts w:ascii="Times New Roman" w:hAnsi="Times New Roman" w:cs="Times New Roman"/>
          <w:b/>
          <w:sz w:val="24"/>
          <w:szCs w:val="24"/>
        </w:rPr>
      </w:pPr>
      <w:r w:rsidRPr="00F94240">
        <w:rPr>
          <w:rFonts w:ascii="Times New Roman" w:hAnsi="Times New Roman" w:cs="Times New Roman"/>
          <w:b/>
          <w:sz w:val="24"/>
          <w:szCs w:val="24"/>
        </w:rPr>
        <w:t>8. Tarša į aplinkos orą.</w:t>
      </w:r>
    </w:p>
    <w:p w:rsidR="00556B40" w:rsidRDefault="00556B40">
      <w:pPr>
        <w:rPr>
          <w:rFonts w:ascii="Times New Roman" w:hAnsi="Times New Roman" w:cs="Times New Roman"/>
          <w:sz w:val="24"/>
          <w:szCs w:val="24"/>
        </w:rPr>
      </w:pPr>
    </w:p>
    <w:p w:rsidR="00556B40" w:rsidRPr="00407F87" w:rsidRDefault="00F94240">
      <w:pPr>
        <w:rPr>
          <w:rFonts w:ascii="Times New Roman" w:hAnsi="Times New Roman" w:cs="Times New Roman"/>
          <w:b/>
          <w:sz w:val="24"/>
          <w:szCs w:val="24"/>
        </w:rPr>
      </w:pPr>
      <w:r w:rsidRPr="00407F87">
        <w:rPr>
          <w:rFonts w:ascii="Times New Roman" w:hAnsi="Times New Roman" w:cs="Times New Roman"/>
          <w:b/>
          <w:sz w:val="24"/>
          <w:szCs w:val="24"/>
        </w:rPr>
        <w:t>3 lentelė. Leidžiami išmesti į aplinkos orą teršalai ir jų kiekis.</w:t>
      </w:r>
    </w:p>
    <w:p w:rsidR="00556B40" w:rsidRDefault="00556B40">
      <w:pPr>
        <w:rPr>
          <w:rFonts w:ascii="Times New Roman" w:hAnsi="Times New Roman" w:cs="Times New Roman"/>
          <w:sz w:val="24"/>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07F87" w:rsidRPr="00407F87" w:rsidTr="009E4E60">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407F87" w:rsidRPr="00407F87" w:rsidRDefault="00407F87" w:rsidP="00407F87">
            <w:pPr>
              <w:jc w:val="center"/>
              <w:rPr>
                <w:rFonts w:ascii="Times New Roman" w:eastAsia="Times New Roman" w:hAnsi="Times New Roman" w:cs="Times New Roman"/>
                <w:b/>
                <w:color w:val="auto"/>
                <w:sz w:val="24"/>
                <w:szCs w:val="24"/>
                <w:lang w:eastAsia="lt-LT"/>
              </w:rPr>
            </w:pPr>
            <w:r w:rsidRPr="00407F87">
              <w:rPr>
                <w:rFonts w:ascii="Times New Roman" w:eastAsia="Times New Roman" w:hAnsi="Times New Roman" w:cs="Times New Roman"/>
                <w:b/>
                <w:color w:val="auto"/>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407F87" w:rsidRPr="00407F87" w:rsidRDefault="00407F87" w:rsidP="00407F87">
            <w:pPr>
              <w:jc w:val="center"/>
              <w:rPr>
                <w:rFonts w:ascii="Times New Roman" w:eastAsia="Times New Roman" w:hAnsi="Times New Roman" w:cs="Times New Roman"/>
                <w:b/>
                <w:color w:val="auto"/>
                <w:sz w:val="24"/>
                <w:szCs w:val="24"/>
                <w:vertAlign w:val="superscript"/>
                <w:lang w:eastAsia="lt-LT"/>
              </w:rPr>
            </w:pPr>
            <w:r w:rsidRPr="00407F87">
              <w:rPr>
                <w:rFonts w:ascii="Times New Roman" w:eastAsia="Times New Roman" w:hAnsi="Times New Roman" w:cs="Times New Roman"/>
                <w:b/>
                <w:color w:val="auto"/>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407F87" w:rsidRPr="00407F87" w:rsidRDefault="00D05E2D" w:rsidP="00D05E2D">
            <w:pPr>
              <w:jc w:val="center"/>
              <w:rPr>
                <w:rFonts w:ascii="Times New Roman" w:eastAsia="Times New Roman" w:hAnsi="Times New Roman" w:cs="Times New Roman"/>
                <w:b/>
                <w:color w:val="auto"/>
                <w:sz w:val="24"/>
                <w:szCs w:val="24"/>
                <w:lang w:eastAsia="lt-LT"/>
              </w:rPr>
            </w:pPr>
            <w:r>
              <w:rPr>
                <w:rFonts w:ascii="Times New Roman" w:eastAsia="Times New Roman" w:hAnsi="Times New Roman" w:cs="Times New Roman"/>
                <w:b/>
                <w:color w:val="auto"/>
                <w:sz w:val="24"/>
                <w:szCs w:val="24"/>
                <w:lang w:eastAsia="lt-LT"/>
              </w:rPr>
              <w:t>Leidžiama</w:t>
            </w:r>
            <w:r w:rsidR="00407F87" w:rsidRPr="00407F87">
              <w:rPr>
                <w:rFonts w:ascii="Times New Roman" w:eastAsia="Times New Roman" w:hAnsi="Times New Roman" w:cs="Times New Roman"/>
                <w:b/>
                <w:color w:val="auto"/>
                <w:sz w:val="24"/>
                <w:szCs w:val="24"/>
                <w:lang w:eastAsia="lt-LT"/>
              </w:rPr>
              <w:t xml:space="preserve"> išmesti, t/m.</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r w:rsidRPr="00407F87">
              <w:rPr>
                <w:rFonts w:ascii="Times New Roman" w:eastAsia="Times New Roman" w:hAnsi="Times New Roman" w:cs="Times New Roman"/>
                <w:color w:val="auto"/>
                <w:sz w:val="18"/>
                <w:szCs w:val="20"/>
                <w:lang w:eastAsia="lt-LT"/>
              </w:rPr>
              <w:t>1</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r w:rsidRPr="00407F87">
              <w:rPr>
                <w:rFonts w:ascii="Times New Roman" w:eastAsia="Times New Roman" w:hAnsi="Times New Roman" w:cs="Times New Roman"/>
                <w:color w:val="auto"/>
                <w:sz w:val="18"/>
                <w:szCs w:val="20"/>
                <w:lang w:eastAsia="lt-LT"/>
              </w:rPr>
              <w:t>2</w:t>
            </w:r>
          </w:p>
        </w:tc>
        <w:tc>
          <w:tcPr>
            <w:tcW w:w="4983"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r w:rsidRPr="00407F87">
              <w:rPr>
                <w:rFonts w:ascii="Times New Roman" w:eastAsia="Times New Roman" w:hAnsi="Times New Roman" w:cs="Times New Roman"/>
                <w:color w:val="auto"/>
                <w:sz w:val="18"/>
                <w:szCs w:val="20"/>
                <w:lang w:eastAsia="lt-LT"/>
              </w:rPr>
              <w:t>3</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p>
        </w:tc>
        <w:tc>
          <w:tcPr>
            <w:tcW w:w="4983"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Azoto oksidai(B)</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lang w:eastAsia="lt-LT"/>
              </w:rPr>
              <w:t>5872</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lang w:eastAsia="lt-LT"/>
              </w:rPr>
            </w:pPr>
            <w:r w:rsidRPr="00407F87">
              <w:rPr>
                <w:rFonts w:ascii="Times New Roman" w:eastAsia="Times New Roman" w:hAnsi="Times New Roman" w:cs="Times New Roman"/>
                <w:b/>
                <w:color w:val="auto"/>
              </w:rPr>
              <w:t>0,3930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Kietosios dalelės(B)</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lang w:eastAsia="lt-LT"/>
              </w:rPr>
              <w:t>6486</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0,1420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Sieros dioksidas(B)</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lang w:eastAsia="lt-LT"/>
              </w:rPr>
              <w:t>5897</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0,0270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highlight w:val="yellow"/>
                <w:lang w:eastAsia="lt-LT"/>
              </w:rPr>
            </w:pPr>
            <w:r w:rsidRPr="00407F87">
              <w:rPr>
                <w:rFonts w:ascii="Times New Roman" w:eastAsia="Times New Roman" w:hAnsi="Times New Roman" w:cs="Times New Roman"/>
                <w:color w:val="auto"/>
                <w:sz w:val="24"/>
                <w:szCs w:val="24"/>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highlight w:val="yellow"/>
                <w:lang w:eastAsia="lt-LT"/>
              </w:rPr>
            </w:pPr>
            <w:r w:rsidRPr="00407F87">
              <w:rPr>
                <w:rFonts w:ascii="Times New Roman" w:eastAsia="Times New Roman" w:hAnsi="Times New Roman" w:cs="Times New Roman"/>
                <w:color w:val="auto"/>
                <w:lang w:eastAsia="lt-LT"/>
              </w:rPr>
              <w:t>134</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0,157</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 xml:space="preserve">Lakieji organiniai junginiai </w:t>
            </w:r>
            <w:r w:rsidRPr="00407F87">
              <w:rPr>
                <w:rFonts w:ascii="Times New Roman" w:eastAsia="Times New Roman" w:hAnsi="Times New Roman" w:cs="Times New Roman"/>
                <w:color w:val="auto"/>
                <w:sz w:val="24"/>
                <w:szCs w:val="24"/>
                <w:lang w:eastAsia="lt-LT"/>
              </w:rPr>
              <w:t>(abėcėlės tvarka)</w:t>
            </w:r>
            <w:r w:rsidRPr="00407F87">
              <w:rPr>
                <w:rFonts w:ascii="Times New Roman" w:eastAsia="Times New Roman" w:hAnsi="Times New Roman" w:cs="Times New Roman"/>
                <w:color w:val="auto"/>
                <w:sz w:val="24"/>
                <w:szCs w:val="24"/>
              </w:rPr>
              <w:t>:</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highlight w:val="yellow"/>
                <w:lang w:eastAsia="lt-LT"/>
              </w:rPr>
            </w:pPr>
            <w:r w:rsidRPr="00407F87">
              <w:rPr>
                <w:rFonts w:ascii="Times New Roman" w:eastAsia="Times New Roman" w:hAnsi="Times New Roman" w:cs="Times New Roman"/>
                <w:color w:val="auto"/>
                <w:sz w:val="18"/>
                <w:szCs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sz w:val="18"/>
                <w:szCs w:val="20"/>
                <w:lang w:eastAsia="lt-LT"/>
              </w:rPr>
            </w:pPr>
            <w:r w:rsidRPr="00407F87">
              <w:rPr>
                <w:rFonts w:ascii="Times New Roman" w:eastAsia="Times New Roman" w:hAnsi="Times New Roman" w:cs="Times New Roman"/>
                <w:color w:val="auto"/>
                <w:sz w:val="18"/>
                <w:szCs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lang w:eastAsia="lt-LT"/>
              </w:rPr>
              <w:t>XXXXXXXXX</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lastRenderedPageBreak/>
              <w:t>Acto rūgštis</w:t>
            </w: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lang w:eastAsia="lt-LT"/>
              </w:rPr>
              <w:t>74</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lang w:eastAsia="lt-LT"/>
              </w:rPr>
            </w:pPr>
            <w:r w:rsidRPr="00407F87">
              <w:rPr>
                <w:rFonts w:ascii="Times New Roman" w:eastAsia="Times New Roman" w:hAnsi="Times New Roman" w:cs="Times New Roman"/>
                <w:color w:val="auto"/>
              </w:rPr>
              <w:t>0,0050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 xml:space="preserve">Anglies </w:t>
            </w:r>
            <w:proofErr w:type="spellStart"/>
            <w:r w:rsidRPr="00407F87">
              <w:rPr>
                <w:rFonts w:ascii="Times New Roman" w:eastAsia="Times New Roman" w:hAnsi="Times New Roman" w:cs="Times New Roman"/>
                <w:color w:val="auto"/>
                <w:sz w:val="24"/>
                <w:szCs w:val="24"/>
                <w:lang w:eastAsia="lt-LT"/>
              </w:rPr>
              <w:t>monoksidas</w:t>
            </w:r>
            <w:proofErr w:type="spellEnd"/>
            <w:r w:rsidRPr="00407F87">
              <w:rPr>
                <w:rFonts w:ascii="Times New Roman" w:eastAsia="Times New Roman" w:hAnsi="Times New Roman" w:cs="Times New Roman"/>
                <w:color w:val="auto"/>
                <w:sz w:val="24"/>
                <w:szCs w:val="24"/>
                <w:lang w:eastAsia="lt-LT"/>
              </w:rPr>
              <w:t xml:space="preserve"> (B)</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5917</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10,3212</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lang w:eastAsia="lt-LT"/>
              </w:rPr>
              <w:t xml:space="preserve">Anglies </w:t>
            </w:r>
            <w:proofErr w:type="spellStart"/>
            <w:r w:rsidRPr="00407F87">
              <w:rPr>
                <w:rFonts w:ascii="Times New Roman" w:eastAsia="Times New Roman" w:hAnsi="Times New Roman" w:cs="Times New Roman"/>
                <w:color w:val="auto"/>
                <w:sz w:val="24"/>
                <w:szCs w:val="24"/>
                <w:lang w:eastAsia="lt-LT"/>
              </w:rPr>
              <w:t>monoksidas</w:t>
            </w:r>
            <w:proofErr w:type="spellEnd"/>
            <w:r w:rsidRPr="00407F87">
              <w:rPr>
                <w:rFonts w:ascii="Times New Roman" w:eastAsia="Times New Roman" w:hAnsi="Times New Roman" w:cs="Times New Roman"/>
                <w:color w:val="auto"/>
                <w:sz w:val="24"/>
                <w:szCs w:val="24"/>
                <w:lang w:eastAsia="lt-LT"/>
              </w:rPr>
              <w:t xml:space="preserve"> (C)</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6069</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0,0010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Azoto rūgštis</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268</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0,00052</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proofErr w:type="spellStart"/>
            <w:r w:rsidRPr="00407F87">
              <w:rPr>
                <w:rFonts w:ascii="Times New Roman" w:eastAsia="Times New Roman" w:hAnsi="Times New Roman" w:cs="Times New Roman"/>
                <w:color w:val="auto"/>
                <w:sz w:val="24"/>
                <w:szCs w:val="24"/>
              </w:rPr>
              <w:t>Fenolis</w:t>
            </w:r>
            <w:proofErr w:type="spellEnd"/>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846</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0,0055</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proofErr w:type="spellStart"/>
            <w:r w:rsidRPr="00407F87">
              <w:rPr>
                <w:rFonts w:ascii="Times New Roman" w:eastAsia="Times New Roman" w:hAnsi="Times New Roman" w:cs="Times New Roman"/>
                <w:color w:val="auto"/>
                <w:sz w:val="24"/>
                <w:szCs w:val="24"/>
              </w:rPr>
              <w:t>Formaldehidas</w:t>
            </w:r>
            <w:proofErr w:type="spellEnd"/>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871</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0,0024</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Geležies junginiai</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3113</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0,0003</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Kietosios dalelės (C)</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4281</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b/>
                <w:color w:val="auto"/>
              </w:rPr>
            </w:pPr>
            <w:r w:rsidRPr="00407F87">
              <w:rPr>
                <w:rFonts w:ascii="Times New Roman" w:eastAsia="Times New Roman" w:hAnsi="Times New Roman" w:cs="Times New Roman"/>
                <w:b/>
                <w:color w:val="auto"/>
              </w:rPr>
              <w:t>1,0320</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Natrio šarmas</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1501</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0,00103</w:t>
            </w:r>
          </w:p>
        </w:tc>
      </w:tr>
      <w:tr w:rsidR="00407F87" w:rsidRPr="00407F87" w:rsidTr="009E4E60">
        <w:tc>
          <w:tcPr>
            <w:tcW w:w="5506"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sz w:val="24"/>
                <w:szCs w:val="24"/>
                <w:lang w:eastAsia="lt-LT"/>
              </w:rPr>
            </w:pPr>
            <w:r w:rsidRPr="00407F87">
              <w:rPr>
                <w:rFonts w:ascii="Times New Roman" w:eastAsia="Times New Roman" w:hAnsi="Times New Roman" w:cs="Times New Roman"/>
                <w:color w:val="auto"/>
                <w:sz w:val="24"/>
                <w:szCs w:val="24"/>
              </w:rPr>
              <w:t>Mangano junginiai</w:t>
            </w:r>
          </w:p>
        </w:tc>
        <w:tc>
          <w:tcPr>
            <w:tcW w:w="2699" w:type="dxa"/>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3516</w:t>
            </w:r>
          </w:p>
        </w:tc>
        <w:tc>
          <w:tcPr>
            <w:tcW w:w="4983" w:type="dxa"/>
            <w:tcBorders>
              <w:top w:val="single" w:sz="4" w:space="0" w:color="auto"/>
              <w:left w:val="nil"/>
              <w:bottom w:val="single" w:sz="4" w:space="0" w:color="auto"/>
              <w:right w:val="single" w:sz="4" w:space="0" w:color="auto"/>
            </w:tcBorders>
            <w:shd w:val="clear" w:color="auto" w:fill="auto"/>
            <w:vAlign w:val="bottom"/>
          </w:tcPr>
          <w:p w:rsidR="00407F87" w:rsidRPr="00407F87" w:rsidRDefault="00407F87" w:rsidP="00407F87">
            <w:pPr>
              <w:jc w:val="center"/>
              <w:rPr>
                <w:rFonts w:ascii="Times New Roman" w:eastAsia="Times New Roman" w:hAnsi="Times New Roman" w:cs="Times New Roman"/>
                <w:color w:val="auto"/>
              </w:rPr>
            </w:pPr>
            <w:r w:rsidRPr="00407F87">
              <w:rPr>
                <w:rFonts w:ascii="Times New Roman" w:eastAsia="Times New Roman" w:hAnsi="Times New Roman" w:cs="Times New Roman"/>
                <w:color w:val="auto"/>
              </w:rPr>
              <w:t>0,0001</w:t>
            </w:r>
          </w:p>
        </w:tc>
      </w:tr>
      <w:tr w:rsidR="00407F87" w:rsidRPr="00407F87" w:rsidTr="009E4E60">
        <w:tc>
          <w:tcPr>
            <w:tcW w:w="5506" w:type="dxa"/>
            <w:tcBorders>
              <w:top w:val="single" w:sz="4" w:space="0" w:color="auto"/>
              <w:left w:val="nil"/>
              <w:bottom w:val="single" w:sz="4" w:space="0" w:color="auto"/>
              <w:right w:val="single" w:sz="4" w:space="0" w:color="auto"/>
            </w:tcBorders>
          </w:tcPr>
          <w:p w:rsidR="00407F87" w:rsidRPr="00407F87" w:rsidRDefault="00407F87" w:rsidP="00407F87">
            <w:pPr>
              <w:rPr>
                <w:rFonts w:ascii="Times New Roman" w:eastAsia="Times New Roman" w:hAnsi="Times New Roman" w:cs="Times New Roman"/>
                <w:color w:val="auto"/>
                <w:lang w:eastAsia="lt-LT"/>
              </w:rPr>
            </w:pPr>
          </w:p>
        </w:tc>
        <w:tc>
          <w:tcPr>
            <w:tcW w:w="2699"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right"/>
              <w:rPr>
                <w:rFonts w:ascii="Times New Roman" w:eastAsia="Times New Roman" w:hAnsi="Times New Roman" w:cs="Times New Roman"/>
                <w:b/>
                <w:color w:val="auto"/>
                <w:lang w:eastAsia="lt-LT"/>
              </w:rPr>
            </w:pPr>
            <w:r w:rsidRPr="00407F87">
              <w:rPr>
                <w:rFonts w:ascii="Times New Roman" w:eastAsia="Times New Roman" w:hAnsi="Times New Roman" w:cs="Times New Roman"/>
                <w:b/>
                <w:color w:val="auto"/>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407F87" w:rsidRPr="00407F87" w:rsidRDefault="00407F87" w:rsidP="00407F87">
            <w:pPr>
              <w:jc w:val="center"/>
              <w:rPr>
                <w:rFonts w:ascii="Times New Roman" w:eastAsia="Times New Roman" w:hAnsi="Times New Roman" w:cs="Times New Roman"/>
                <w:b/>
                <w:color w:val="auto"/>
                <w:lang w:eastAsia="lt-LT"/>
              </w:rPr>
            </w:pPr>
            <w:r w:rsidRPr="00407F87">
              <w:rPr>
                <w:rFonts w:ascii="Times New Roman" w:eastAsia="Times New Roman" w:hAnsi="Times New Roman" w:cs="Times New Roman"/>
                <w:b/>
                <w:color w:val="auto"/>
                <w:lang w:eastAsia="lt-LT"/>
              </w:rPr>
              <w:fldChar w:fldCharType="begin"/>
            </w:r>
            <w:r w:rsidRPr="00407F87">
              <w:rPr>
                <w:rFonts w:ascii="Times New Roman" w:eastAsia="Times New Roman" w:hAnsi="Times New Roman" w:cs="Times New Roman"/>
                <w:b/>
                <w:color w:val="auto"/>
                <w:lang w:eastAsia="lt-LT"/>
              </w:rPr>
              <w:instrText xml:space="preserve"> =SUM(ABOVE) </w:instrText>
            </w:r>
            <w:r w:rsidRPr="00407F87">
              <w:rPr>
                <w:rFonts w:ascii="Times New Roman" w:eastAsia="Times New Roman" w:hAnsi="Times New Roman" w:cs="Times New Roman"/>
                <w:b/>
                <w:color w:val="auto"/>
                <w:lang w:eastAsia="lt-LT"/>
              </w:rPr>
              <w:fldChar w:fldCharType="separate"/>
            </w:r>
            <w:r w:rsidRPr="00407F87">
              <w:rPr>
                <w:rFonts w:ascii="Times New Roman" w:eastAsia="Times New Roman" w:hAnsi="Times New Roman" w:cs="Times New Roman"/>
                <w:b/>
                <w:noProof/>
                <w:color w:val="auto"/>
                <w:lang w:eastAsia="lt-LT"/>
              </w:rPr>
              <w:t>12,08805</w:t>
            </w:r>
            <w:r w:rsidRPr="00407F87">
              <w:rPr>
                <w:rFonts w:ascii="Times New Roman" w:eastAsia="Times New Roman" w:hAnsi="Times New Roman" w:cs="Times New Roman"/>
                <w:b/>
                <w:color w:val="auto"/>
                <w:lang w:eastAsia="lt-LT"/>
              </w:rPr>
              <w:fldChar w:fldCharType="end"/>
            </w:r>
          </w:p>
        </w:tc>
      </w:tr>
    </w:tbl>
    <w:p w:rsidR="00556B40" w:rsidRDefault="00556B40">
      <w:pPr>
        <w:rPr>
          <w:rFonts w:ascii="Times New Roman" w:hAnsi="Times New Roman" w:cs="Times New Roman"/>
          <w:sz w:val="24"/>
          <w:szCs w:val="24"/>
        </w:rPr>
      </w:pPr>
    </w:p>
    <w:p w:rsidR="00220A85" w:rsidRDefault="00220A85">
      <w:pPr>
        <w:rPr>
          <w:rFonts w:ascii="Times New Roman" w:hAnsi="Times New Roman" w:cs="Times New Roman"/>
          <w:sz w:val="24"/>
          <w:szCs w:val="24"/>
        </w:rPr>
      </w:pPr>
    </w:p>
    <w:p w:rsidR="00556B40" w:rsidRPr="00220A85" w:rsidRDefault="00220A85">
      <w:pPr>
        <w:rPr>
          <w:rFonts w:ascii="Times New Roman" w:hAnsi="Times New Roman" w:cs="Times New Roman"/>
          <w:b/>
          <w:sz w:val="24"/>
          <w:szCs w:val="24"/>
        </w:rPr>
      </w:pPr>
      <w:r w:rsidRPr="00220A85">
        <w:rPr>
          <w:rFonts w:ascii="Times New Roman" w:hAnsi="Times New Roman" w:cs="Times New Roman"/>
          <w:b/>
          <w:sz w:val="24"/>
          <w:szCs w:val="24"/>
        </w:rPr>
        <w:t>4 lentelė. Leidžiama tarša į aplinkos orą</w:t>
      </w:r>
    </w:p>
    <w:p w:rsidR="00220A85" w:rsidRDefault="00220A85">
      <w:pPr>
        <w:rPr>
          <w:rFonts w:ascii="Times New Roman" w:hAnsi="Times New Roman" w:cs="Times New Roman"/>
          <w:sz w:val="24"/>
          <w:szCs w:val="24"/>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5D4053" w:rsidRPr="005D4053" w:rsidTr="009E4E60">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0"/>
              <w:jc w:val="center"/>
              <w:rPr>
                <w:rFonts w:ascii="Times New Roman" w:eastAsia="Times New Roman" w:hAnsi="Times New Roman" w:cs="Times New Roman"/>
                <w:b/>
                <w:bCs/>
                <w:color w:val="auto"/>
                <w:sz w:val="24"/>
                <w:szCs w:val="24"/>
              </w:rPr>
            </w:pPr>
            <w:r w:rsidRPr="005D4053">
              <w:rPr>
                <w:rFonts w:ascii="Times New Roman" w:eastAsia="Times New Roman" w:hAnsi="Times New Roman" w:cs="Times New Roman"/>
                <w:b/>
                <w:color w:val="auto"/>
                <w:sz w:val="24"/>
                <w:szCs w:val="24"/>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b/>
                <w:bCs/>
                <w:color w:val="auto"/>
                <w:sz w:val="24"/>
                <w:szCs w:val="24"/>
              </w:rPr>
            </w:pPr>
            <w:r w:rsidRPr="005D4053">
              <w:rPr>
                <w:rFonts w:ascii="Times New Roman" w:eastAsia="Times New Roman" w:hAnsi="Times New Roman" w:cs="Times New Roman"/>
                <w:b/>
                <w:color w:val="auto"/>
                <w:sz w:val="24"/>
                <w:szCs w:val="24"/>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b/>
                <w:bCs/>
                <w:color w:val="auto"/>
                <w:sz w:val="24"/>
                <w:szCs w:val="24"/>
              </w:rPr>
            </w:pPr>
            <w:r w:rsidRPr="005D4053">
              <w:rPr>
                <w:rFonts w:ascii="Times New Roman" w:eastAsia="Times New Roman" w:hAnsi="Times New Roman" w:cs="Times New Roman"/>
                <w:b/>
                <w:color w:val="auto"/>
                <w:sz w:val="24"/>
                <w:szCs w:val="24"/>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hanging="108"/>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color w:val="auto"/>
                <w:sz w:val="24"/>
                <w:szCs w:val="24"/>
                <w:lang w:eastAsia="lt-LT"/>
              </w:rPr>
              <w:t>Leidžiama tarša</w:t>
            </w:r>
          </w:p>
        </w:tc>
      </w:tr>
      <w:tr w:rsidR="005D4053" w:rsidRPr="005D4053" w:rsidTr="009E4E60">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567"/>
              <w:jc w:val="center"/>
              <w:rPr>
                <w:rFonts w:ascii="Times New Roman" w:eastAsia="Times New Roman" w:hAnsi="Times New Roman" w:cs="Times New Roman"/>
                <w:b/>
                <w:color w:val="auto"/>
                <w:sz w:val="24"/>
                <w:szCs w:val="24"/>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hanging="108"/>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Vienkartinis 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hanging="108"/>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metinė,</w:t>
            </w:r>
          </w:p>
          <w:p w:rsidR="005D4053" w:rsidRPr="005D4053" w:rsidRDefault="005D4053" w:rsidP="005D4053">
            <w:pPr>
              <w:ind w:hanging="108"/>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t/m.</w:t>
            </w:r>
          </w:p>
        </w:tc>
      </w:tr>
      <w:tr w:rsidR="005D4053" w:rsidRPr="005D4053" w:rsidTr="009E4E60">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567"/>
              <w:jc w:val="center"/>
              <w:rPr>
                <w:rFonts w:ascii="Times New Roman" w:eastAsia="Times New Roman" w:hAnsi="Times New Roman" w:cs="Times New Roman"/>
                <w:b/>
                <w:color w:val="auto"/>
                <w:sz w:val="24"/>
                <w:szCs w:val="24"/>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b/>
                <w:color w:val="auto"/>
                <w:sz w:val="24"/>
                <w:szCs w:val="24"/>
                <w:lang w:eastAsia="lt-LT"/>
              </w:rPr>
            </w:pPr>
            <w:proofErr w:type="spellStart"/>
            <w:r w:rsidRPr="005D4053">
              <w:rPr>
                <w:rFonts w:ascii="Times New Roman" w:eastAsia="Times New Roman" w:hAnsi="Times New Roman" w:cs="Times New Roman"/>
                <w:b/>
                <w:color w:val="auto"/>
                <w:sz w:val="24"/>
                <w:szCs w:val="24"/>
                <w:lang w:eastAsia="lt-LT"/>
              </w:rPr>
              <w:t>maks</w:t>
            </w:r>
            <w:proofErr w:type="spellEnd"/>
            <w:r w:rsidRPr="005D4053">
              <w:rPr>
                <w:rFonts w:ascii="Times New Roman" w:eastAsia="Times New Roman" w:hAnsi="Times New Roman" w:cs="Times New Roman"/>
                <w:b/>
                <w:color w:val="auto"/>
                <w:sz w:val="24"/>
                <w:szCs w:val="24"/>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567"/>
              <w:jc w:val="center"/>
              <w:rPr>
                <w:rFonts w:ascii="Times New Roman" w:eastAsia="Times New Roman" w:hAnsi="Times New Roman" w:cs="Times New Roman"/>
                <w:b/>
                <w:color w:val="auto"/>
                <w:sz w:val="24"/>
                <w:szCs w:val="24"/>
                <w:lang w:eastAsia="lt-LT"/>
              </w:rPr>
            </w:pPr>
          </w:p>
        </w:tc>
      </w:tr>
      <w:tr w:rsidR="005D4053" w:rsidRPr="005D4053" w:rsidTr="009E4E60">
        <w:tc>
          <w:tcPr>
            <w:tcW w:w="1561"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r>
      <w:tr w:rsidR="005D4053" w:rsidRPr="005D4053" w:rsidTr="009E4E60">
        <w:tc>
          <w:tcPr>
            <w:tcW w:w="1561"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Nuotekų valymo įrenginiai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23"/>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077</w:t>
            </w: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Amoniakas</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134</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b/>
                <w:color w:val="auto"/>
                <w:sz w:val="20"/>
                <w:szCs w:val="20"/>
              </w:rPr>
            </w:pPr>
            <w:r w:rsidRPr="005D4053">
              <w:rPr>
                <w:rFonts w:ascii="Times New Roman" w:eastAsia="Arial Unicode MS" w:hAnsi="Times New Roman" w:cs="Times New Roman"/>
                <w:b/>
                <w:color w:val="auto"/>
                <w:sz w:val="20"/>
                <w:szCs w:val="20"/>
              </w:rPr>
              <w:t>0,00032</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b/>
                <w:color w:val="auto"/>
                <w:sz w:val="20"/>
                <w:szCs w:val="20"/>
              </w:rPr>
            </w:pPr>
            <w:r w:rsidRPr="005D4053">
              <w:rPr>
                <w:rFonts w:ascii="Times New Roman" w:eastAsia="Arial Unicode MS" w:hAnsi="Times New Roman" w:cs="Times New Roman"/>
                <w:b/>
                <w:color w:val="auto"/>
                <w:sz w:val="20"/>
                <w:szCs w:val="20"/>
              </w:rPr>
              <w:t>0,0060</w:t>
            </w:r>
          </w:p>
        </w:tc>
      </w:tr>
      <w:tr w:rsidR="005D4053" w:rsidRPr="005D4053" w:rsidTr="009E4E60">
        <w:tc>
          <w:tcPr>
            <w:tcW w:w="1561"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Chemikalų laikymas</w:t>
            </w:r>
          </w:p>
        </w:tc>
        <w:tc>
          <w:tcPr>
            <w:tcW w:w="1511" w:type="dxa"/>
            <w:gridSpan w:val="2"/>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078</w:t>
            </w: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Azoto rūgštis</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268</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0,00001</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0,0002</w:t>
            </w:r>
          </w:p>
        </w:tc>
      </w:tr>
      <w:tr w:rsidR="005D4053" w:rsidRPr="005D4053" w:rsidTr="009E4E60">
        <w:tc>
          <w:tcPr>
            <w:tcW w:w="1561"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Chemikalų laikymas</w:t>
            </w:r>
          </w:p>
        </w:tc>
        <w:tc>
          <w:tcPr>
            <w:tcW w:w="1511" w:type="dxa"/>
            <w:gridSpan w:val="2"/>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079</w:t>
            </w: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Azoto rūgštis</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268</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0,00001</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0,0001</w:t>
            </w:r>
          </w:p>
        </w:tc>
      </w:tr>
      <w:tr w:rsidR="005D4053" w:rsidRPr="005D4053" w:rsidTr="009E4E60">
        <w:tc>
          <w:tcPr>
            <w:tcW w:w="1561"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Pieno cukraus miltelių gamybos cechas</w:t>
            </w:r>
          </w:p>
        </w:tc>
        <w:tc>
          <w:tcPr>
            <w:tcW w:w="1511" w:type="dxa"/>
            <w:gridSpan w:val="2"/>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051 </w:t>
            </w: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Kietosios dalelės (C)</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4281</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0,04836</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1,0320</w:t>
            </w:r>
          </w:p>
        </w:tc>
      </w:tr>
      <w:tr w:rsidR="005D4053" w:rsidRPr="005D4053" w:rsidTr="009E4E60">
        <w:tc>
          <w:tcPr>
            <w:tcW w:w="1561" w:type="dxa"/>
            <w:vMerge w:val="restart"/>
            <w:tcBorders>
              <w:top w:val="single" w:sz="4" w:space="0" w:color="auto"/>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Rūkykla</w:t>
            </w:r>
          </w:p>
        </w:tc>
        <w:tc>
          <w:tcPr>
            <w:tcW w:w="1511" w:type="dxa"/>
            <w:gridSpan w:val="2"/>
            <w:vMerge w:val="restart"/>
            <w:tcBorders>
              <w:top w:val="nil"/>
              <w:left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 076</w:t>
            </w: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 xml:space="preserve">Anglies </w:t>
            </w:r>
            <w:proofErr w:type="spellStart"/>
            <w:r w:rsidRPr="00E65BC5">
              <w:rPr>
                <w:rFonts w:ascii="Times New Roman" w:eastAsia="Times New Roman" w:hAnsi="Times New Roman" w:cs="Times New Roman"/>
                <w:color w:val="auto"/>
                <w:sz w:val="20"/>
                <w:szCs w:val="20"/>
              </w:rPr>
              <w:t>monoksidas</w:t>
            </w:r>
            <w:proofErr w:type="spellEnd"/>
            <w:r w:rsidRPr="00E65BC5">
              <w:rPr>
                <w:rFonts w:ascii="Times New Roman" w:eastAsia="Times New Roman" w:hAnsi="Times New Roman" w:cs="Times New Roman"/>
                <w:color w:val="auto"/>
                <w:sz w:val="20"/>
                <w:szCs w:val="20"/>
              </w:rPr>
              <w:t xml:space="preserve"> (B)</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5917</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0,98935</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10,3212</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Azoto oksidai (B)</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5872</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0,04089</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0,3930</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Sieros anhidridas (B)</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5897</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0,00376</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0,0270</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Kietosios dalelės (B)</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6486</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0,01598</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0,1420</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proofErr w:type="spellStart"/>
            <w:r w:rsidRPr="00E65BC5">
              <w:rPr>
                <w:rFonts w:ascii="Times New Roman" w:eastAsia="Times New Roman" w:hAnsi="Times New Roman" w:cs="Times New Roman"/>
                <w:color w:val="auto"/>
                <w:sz w:val="20"/>
                <w:szCs w:val="20"/>
              </w:rPr>
              <w:t>Fenolis</w:t>
            </w:r>
            <w:proofErr w:type="spellEnd"/>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846</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0,00056</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0,0055</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tcPr>
          <w:p w:rsidR="005D4053" w:rsidRPr="00E65BC5" w:rsidRDefault="005D4053" w:rsidP="005D4053">
            <w:pPr>
              <w:jc w:val="center"/>
              <w:rPr>
                <w:rFonts w:ascii="Times New Roman" w:eastAsia="Times New Roman" w:hAnsi="Times New Roman" w:cs="Times New Roman"/>
                <w:color w:val="auto"/>
                <w:sz w:val="20"/>
                <w:szCs w:val="20"/>
              </w:rPr>
            </w:pPr>
            <w:proofErr w:type="spellStart"/>
            <w:r w:rsidRPr="00E65BC5">
              <w:rPr>
                <w:rFonts w:ascii="Times New Roman" w:eastAsia="Times New Roman" w:hAnsi="Times New Roman" w:cs="Times New Roman"/>
                <w:color w:val="auto"/>
                <w:sz w:val="20"/>
                <w:szCs w:val="20"/>
              </w:rPr>
              <w:t>Formaldehidas</w:t>
            </w:r>
            <w:proofErr w:type="spellEnd"/>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871</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0,00026</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0,0024</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Amoniakas</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134</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0,00035</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0,0030</w:t>
            </w:r>
          </w:p>
        </w:tc>
      </w:tr>
      <w:tr w:rsidR="005D4053" w:rsidRPr="005D4053" w:rsidTr="009E4E60">
        <w:tc>
          <w:tcPr>
            <w:tcW w:w="1561" w:type="dxa"/>
            <w:vMerge/>
            <w:tcBorders>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vMerge/>
            <w:tcBorders>
              <w:left w:val="single" w:sz="4" w:space="0" w:color="auto"/>
              <w:bottom w:val="single" w:sz="4" w:space="0" w:color="000000"/>
              <w:right w:val="single" w:sz="4" w:space="0" w:color="auto"/>
            </w:tcBorders>
            <w:vAlign w:val="center"/>
          </w:tcPr>
          <w:p w:rsidR="005D4053" w:rsidRPr="00E65BC5"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tcPr>
          <w:p w:rsidR="005D4053" w:rsidRPr="00E65BC5" w:rsidRDefault="005D4053" w:rsidP="005D4053">
            <w:pPr>
              <w:jc w:val="center"/>
              <w:rPr>
                <w:rFonts w:ascii="Times New Roman" w:eastAsia="Times New Roman" w:hAnsi="Times New Roman" w:cs="Times New Roman"/>
                <w:noProof/>
                <w:color w:val="auto"/>
                <w:sz w:val="20"/>
                <w:szCs w:val="20"/>
              </w:rPr>
            </w:pPr>
            <w:r w:rsidRPr="00E65BC5">
              <w:rPr>
                <w:rFonts w:ascii="Times New Roman" w:eastAsia="Times New Roman" w:hAnsi="Times New Roman" w:cs="Times New Roman"/>
                <w:color w:val="auto"/>
                <w:sz w:val="20"/>
                <w:szCs w:val="20"/>
              </w:rPr>
              <w:t>Acto rūgštis</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74</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0,00054</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Times New Roman" w:hAnsi="Times New Roman" w:cs="Times New Roman"/>
                <w:color w:val="auto"/>
                <w:sz w:val="20"/>
                <w:szCs w:val="20"/>
              </w:rPr>
            </w:pPr>
            <w:r w:rsidRPr="00E65BC5">
              <w:rPr>
                <w:rFonts w:ascii="Times New Roman" w:eastAsia="Times New Roman" w:hAnsi="Times New Roman" w:cs="Times New Roman"/>
                <w:color w:val="auto"/>
                <w:sz w:val="20"/>
                <w:szCs w:val="20"/>
              </w:rPr>
              <w:t>0,0050</w:t>
            </w:r>
          </w:p>
        </w:tc>
      </w:tr>
      <w:tr w:rsidR="005D4053" w:rsidRPr="005D4053" w:rsidTr="009E4E60">
        <w:tc>
          <w:tcPr>
            <w:tcW w:w="1561" w:type="dxa"/>
            <w:vMerge w:val="restart"/>
            <w:tcBorders>
              <w:top w:val="single" w:sz="4" w:space="0" w:color="auto"/>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r w:rsidRPr="005D4053">
              <w:rPr>
                <w:rFonts w:ascii="Times New Roman" w:eastAsia="Times New Roman" w:hAnsi="Times New Roman" w:cs="Times New Roman"/>
                <w:color w:val="auto"/>
                <w:sz w:val="18"/>
                <w:szCs w:val="20"/>
                <w:lang w:eastAsia="lt-LT"/>
              </w:rPr>
              <w:t>Amoniakinė kompresorinė</w:t>
            </w:r>
          </w:p>
        </w:tc>
        <w:tc>
          <w:tcPr>
            <w:tcW w:w="1511" w:type="dxa"/>
            <w:gridSpan w:val="2"/>
            <w:tcBorders>
              <w:left w:val="single" w:sz="4" w:space="0" w:color="auto"/>
              <w:bottom w:val="single" w:sz="4" w:space="0" w:color="000000"/>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056</w:t>
            </w:r>
          </w:p>
        </w:tc>
        <w:tc>
          <w:tcPr>
            <w:tcW w:w="3146"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Amoniakas</w:t>
            </w:r>
          </w:p>
        </w:tc>
        <w:tc>
          <w:tcPr>
            <w:tcW w:w="1562"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134</w:t>
            </w:r>
          </w:p>
        </w:tc>
        <w:tc>
          <w:tcPr>
            <w:tcW w:w="1420"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0,00670</w:t>
            </w:r>
          </w:p>
        </w:tc>
        <w:tc>
          <w:tcPr>
            <w:tcW w:w="2905" w:type="dxa"/>
            <w:tcBorders>
              <w:top w:val="nil"/>
              <w:left w:val="nil"/>
              <w:bottom w:val="single" w:sz="4" w:space="0" w:color="auto"/>
              <w:right w:val="single" w:sz="4" w:space="0" w:color="auto"/>
            </w:tcBorders>
            <w:vAlign w:val="center"/>
          </w:tcPr>
          <w:p w:rsidR="005D4053" w:rsidRPr="00E65BC5" w:rsidRDefault="005D4053" w:rsidP="005D4053">
            <w:pPr>
              <w:jc w:val="center"/>
              <w:rPr>
                <w:rFonts w:ascii="Times New Roman" w:eastAsia="Arial Unicode MS" w:hAnsi="Times New Roman" w:cs="Times New Roman"/>
                <w:color w:val="auto"/>
                <w:sz w:val="20"/>
                <w:szCs w:val="20"/>
              </w:rPr>
            </w:pPr>
            <w:r w:rsidRPr="00E65BC5">
              <w:rPr>
                <w:rFonts w:ascii="Times New Roman" w:eastAsia="Arial Unicode MS" w:hAnsi="Times New Roman" w:cs="Times New Roman"/>
                <w:color w:val="auto"/>
                <w:sz w:val="20"/>
                <w:szCs w:val="20"/>
              </w:rPr>
              <w:t>0,1480</w:t>
            </w:r>
          </w:p>
        </w:tc>
      </w:tr>
      <w:tr w:rsidR="005D4053" w:rsidRPr="005D4053" w:rsidTr="009E4E60">
        <w:tc>
          <w:tcPr>
            <w:tcW w:w="1561" w:type="dxa"/>
            <w:vMerge/>
            <w:tcBorders>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18"/>
                <w:szCs w:val="20"/>
                <w:lang w:eastAsia="lt-LT"/>
              </w:rPr>
            </w:pPr>
          </w:p>
        </w:tc>
        <w:tc>
          <w:tcPr>
            <w:tcW w:w="1511" w:type="dxa"/>
            <w:gridSpan w:val="2"/>
            <w:tcBorders>
              <w:left w:val="single" w:sz="4" w:space="0" w:color="auto"/>
              <w:bottom w:val="single" w:sz="4" w:space="0" w:color="000000"/>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057</w:t>
            </w: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Amoniakas</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134</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0</w:t>
            </w:r>
          </w:p>
        </w:tc>
      </w:tr>
      <w:tr w:rsidR="005D4053" w:rsidRPr="005D4053" w:rsidTr="009E4E60">
        <w:tc>
          <w:tcPr>
            <w:tcW w:w="1561" w:type="dxa"/>
            <w:vMerge w:val="restart"/>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Suvirinimo postas</w:t>
            </w:r>
          </w:p>
        </w:tc>
        <w:tc>
          <w:tcPr>
            <w:tcW w:w="1511" w:type="dxa"/>
            <w:gridSpan w:val="2"/>
            <w:vMerge w:val="restart"/>
            <w:tcBorders>
              <w:left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 067</w:t>
            </w: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Geležies junginiai</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3113</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0,00046</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0,0003</w:t>
            </w:r>
          </w:p>
        </w:tc>
      </w:tr>
      <w:tr w:rsidR="005D4053" w:rsidRPr="005D4053" w:rsidTr="009E4E60">
        <w:tc>
          <w:tcPr>
            <w:tcW w:w="1561" w:type="dxa"/>
            <w:vMerge/>
            <w:tcBorders>
              <w:left w:val="single" w:sz="4" w:space="0" w:color="auto"/>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1511" w:type="dxa"/>
            <w:gridSpan w:val="2"/>
            <w:vMerge/>
            <w:tcBorders>
              <w:left w:val="single" w:sz="4" w:space="0" w:color="auto"/>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Mangano junginiai</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3516</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0,00008</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0,0001</w:t>
            </w:r>
          </w:p>
        </w:tc>
      </w:tr>
      <w:tr w:rsidR="005D4053" w:rsidRPr="005D4053" w:rsidTr="009E4E60">
        <w:tc>
          <w:tcPr>
            <w:tcW w:w="1561" w:type="dxa"/>
            <w:vMerge/>
            <w:tcBorders>
              <w:left w:val="single" w:sz="4" w:space="0" w:color="auto"/>
              <w:bottom w:val="single" w:sz="4" w:space="0" w:color="auto"/>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1511" w:type="dxa"/>
            <w:gridSpan w:val="2"/>
            <w:vMerge/>
            <w:tcBorders>
              <w:left w:val="single" w:sz="4" w:space="0" w:color="auto"/>
              <w:bottom w:val="single" w:sz="4" w:space="0" w:color="auto"/>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5D4053" w:rsidRDefault="005D4053" w:rsidP="006935E2">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Anglis (C)</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6069</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0,00245</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0,0010</w:t>
            </w:r>
          </w:p>
        </w:tc>
      </w:tr>
      <w:tr w:rsidR="005D4053" w:rsidRPr="005D4053" w:rsidTr="009E4E60">
        <w:tc>
          <w:tcPr>
            <w:tcW w:w="1561" w:type="dxa"/>
            <w:vMerge w:val="restart"/>
            <w:tcBorders>
              <w:top w:val="single" w:sz="4" w:space="0" w:color="auto"/>
              <w:left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Sūrių formų plovimo baras</w:t>
            </w:r>
          </w:p>
        </w:tc>
        <w:tc>
          <w:tcPr>
            <w:tcW w:w="1511" w:type="dxa"/>
            <w:gridSpan w:val="2"/>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080</w:t>
            </w: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 xml:space="preserve">Natrio šarmas </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1501</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0,00009</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0,00003</w:t>
            </w:r>
          </w:p>
        </w:tc>
      </w:tr>
      <w:tr w:rsidR="005D4053" w:rsidRPr="005D4053" w:rsidTr="009E4E60">
        <w:tc>
          <w:tcPr>
            <w:tcW w:w="1561" w:type="dxa"/>
            <w:vMerge/>
            <w:tcBorders>
              <w:left w:val="single" w:sz="4" w:space="0" w:color="auto"/>
              <w:bottom w:val="single" w:sz="4" w:space="0" w:color="auto"/>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 xml:space="preserve">Azoto rūgštis </w:t>
            </w:r>
          </w:p>
        </w:tc>
        <w:tc>
          <w:tcPr>
            <w:tcW w:w="1562"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268</w:t>
            </w:r>
          </w:p>
        </w:tc>
        <w:tc>
          <w:tcPr>
            <w:tcW w:w="1420"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0,00010</w:t>
            </w:r>
          </w:p>
        </w:tc>
        <w:tc>
          <w:tcPr>
            <w:tcW w:w="2905"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0,00002</w:t>
            </w:r>
          </w:p>
        </w:tc>
      </w:tr>
      <w:tr w:rsidR="005D4053" w:rsidRPr="005D4053" w:rsidTr="009E4E60">
        <w:tc>
          <w:tcPr>
            <w:tcW w:w="1561" w:type="dxa"/>
            <w:vMerge w:val="restart"/>
            <w:tcBorders>
              <w:top w:val="single" w:sz="4" w:space="0" w:color="auto"/>
              <w:left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Sūdymo konteinerių plovimo baras</w:t>
            </w:r>
          </w:p>
        </w:tc>
        <w:tc>
          <w:tcPr>
            <w:tcW w:w="1511" w:type="dxa"/>
            <w:gridSpan w:val="2"/>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081</w:t>
            </w:r>
          </w:p>
        </w:tc>
        <w:tc>
          <w:tcPr>
            <w:tcW w:w="3146" w:type="dxa"/>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 xml:space="preserve">Natrio šarmas </w:t>
            </w:r>
          </w:p>
        </w:tc>
        <w:tc>
          <w:tcPr>
            <w:tcW w:w="1562" w:type="dxa"/>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1501</w:t>
            </w:r>
          </w:p>
        </w:tc>
        <w:tc>
          <w:tcPr>
            <w:tcW w:w="1420" w:type="dxa"/>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0,00010</w:t>
            </w:r>
          </w:p>
        </w:tc>
        <w:tc>
          <w:tcPr>
            <w:tcW w:w="2905" w:type="dxa"/>
            <w:tcBorders>
              <w:top w:val="single" w:sz="4" w:space="0" w:color="auto"/>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0,0010</w:t>
            </w:r>
          </w:p>
        </w:tc>
      </w:tr>
      <w:tr w:rsidR="005D4053" w:rsidRPr="005D4053" w:rsidTr="009E4E60">
        <w:tc>
          <w:tcPr>
            <w:tcW w:w="1561" w:type="dxa"/>
            <w:vMerge/>
            <w:tcBorders>
              <w:left w:val="single" w:sz="4" w:space="0" w:color="auto"/>
              <w:bottom w:val="single" w:sz="4" w:space="0" w:color="000000"/>
              <w:right w:val="single" w:sz="4" w:space="0" w:color="auto"/>
            </w:tcBorders>
            <w:vAlign w:val="center"/>
          </w:tcPr>
          <w:p w:rsidR="005D4053" w:rsidRPr="005D4053" w:rsidRDefault="005D4053" w:rsidP="005D4053">
            <w:pPr>
              <w:rPr>
                <w:rFonts w:ascii="Times New Roman" w:eastAsia="Arial Unicode MS" w:hAnsi="Times New Roman" w:cs="Times New Roman"/>
                <w:color w:val="auto"/>
                <w:sz w:val="20"/>
                <w:szCs w:val="20"/>
              </w:rPr>
            </w:pPr>
          </w:p>
        </w:tc>
        <w:tc>
          <w:tcPr>
            <w:tcW w:w="1511" w:type="dxa"/>
            <w:gridSpan w:val="2"/>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p>
        </w:tc>
        <w:tc>
          <w:tcPr>
            <w:tcW w:w="3146"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Times New Roman" w:hAnsi="Times New Roman" w:cs="Times New Roman"/>
                <w:color w:val="auto"/>
                <w:sz w:val="20"/>
                <w:szCs w:val="20"/>
              </w:rPr>
            </w:pPr>
            <w:r w:rsidRPr="005D4053">
              <w:rPr>
                <w:rFonts w:ascii="Times New Roman" w:eastAsia="Times New Roman" w:hAnsi="Times New Roman" w:cs="Times New Roman"/>
                <w:color w:val="auto"/>
                <w:sz w:val="20"/>
                <w:szCs w:val="20"/>
              </w:rPr>
              <w:t xml:space="preserve">Azoto rūgštis </w:t>
            </w:r>
          </w:p>
        </w:tc>
        <w:tc>
          <w:tcPr>
            <w:tcW w:w="1562"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 xml:space="preserve">268 </w:t>
            </w:r>
          </w:p>
        </w:tc>
        <w:tc>
          <w:tcPr>
            <w:tcW w:w="1420"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Times New Roman" w:hAnsi="Times New Roman" w:cs="Times New Roman"/>
                <w:color w:val="auto"/>
                <w:sz w:val="20"/>
                <w:szCs w:val="20"/>
              </w:rPr>
              <w:t>g/s</w:t>
            </w:r>
          </w:p>
        </w:tc>
        <w:tc>
          <w:tcPr>
            <w:tcW w:w="1563"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0,00009</w:t>
            </w:r>
          </w:p>
        </w:tc>
        <w:tc>
          <w:tcPr>
            <w:tcW w:w="2905" w:type="dxa"/>
            <w:tcBorders>
              <w:top w:val="nil"/>
              <w:left w:val="nil"/>
              <w:bottom w:val="single" w:sz="4" w:space="0" w:color="auto"/>
              <w:right w:val="single" w:sz="4" w:space="0" w:color="auto"/>
            </w:tcBorders>
            <w:vAlign w:val="center"/>
          </w:tcPr>
          <w:p w:rsidR="005D4053" w:rsidRPr="005D4053" w:rsidRDefault="005D4053" w:rsidP="005D4053">
            <w:pPr>
              <w:jc w:val="center"/>
              <w:rPr>
                <w:rFonts w:ascii="Times New Roman" w:eastAsia="Arial Unicode MS" w:hAnsi="Times New Roman" w:cs="Times New Roman"/>
                <w:color w:val="auto"/>
                <w:sz w:val="20"/>
                <w:szCs w:val="20"/>
              </w:rPr>
            </w:pPr>
            <w:r w:rsidRPr="005D4053">
              <w:rPr>
                <w:rFonts w:ascii="Times New Roman" w:eastAsia="Arial Unicode MS" w:hAnsi="Times New Roman" w:cs="Times New Roman"/>
                <w:color w:val="auto"/>
                <w:sz w:val="20"/>
                <w:szCs w:val="20"/>
              </w:rPr>
              <w:t>0,0002</w:t>
            </w:r>
          </w:p>
        </w:tc>
      </w:tr>
      <w:tr w:rsidR="005D4053" w:rsidRPr="005D4053" w:rsidTr="009E4E60">
        <w:trPr>
          <w:trHeight w:val="319"/>
        </w:trPr>
        <w:tc>
          <w:tcPr>
            <w:tcW w:w="1561" w:type="dxa"/>
            <w:tcBorders>
              <w:top w:val="nil"/>
              <w:left w:val="nil"/>
              <w:bottom w:val="nil"/>
              <w:right w:val="nil"/>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c>
          <w:tcPr>
            <w:tcW w:w="1149" w:type="dxa"/>
            <w:tcBorders>
              <w:top w:val="nil"/>
              <w:left w:val="nil"/>
              <w:bottom w:val="nil"/>
              <w:right w:val="nil"/>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c>
          <w:tcPr>
            <w:tcW w:w="362" w:type="dxa"/>
            <w:tcBorders>
              <w:top w:val="nil"/>
              <w:left w:val="nil"/>
              <w:bottom w:val="nil"/>
              <w:right w:val="nil"/>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c>
          <w:tcPr>
            <w:tcW w:w="3146" w:type="dxa"/>
            <w:tcBorders>
              <w:top w:val="nil"/>
              <w:left w:val="nil"/>
              <w:bottom w:val="nil"/>
              <w:right w:val="nil"/>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c>
          <w:tcPr>
            <w:tcW w:w="1562" w:type="dxa"/>
            <w:tcBorders>
              <w:top w:val="nil"/>
              <w:left w:val="nil"/>
              <w:bottom w:val="nil"/>
              <w:right w:val="nil"/>
            </w:tcBorders>
            <w:vAlign w:val="center"/>
          </w:tcPr>
          <w:p w:rsidR="005D4053" w:rsidRPr="005D4053" w:rsidRDefault="005D4053" w:rsidP="005D4053">
            <w:pPr>
              <w:ind w:firstLine="567"/>
              <w:jc w:val="center"/>
              <w:rPr>
                <w:rFonts w:ascii="Times New Roman" w:eastAsia="Times New Roman" w:hAnsi="Times New Roman" w:cs="Times New Roman"/>
                <w:color w:val="auto"/>
                <w:sz w:val="18"/>
                <w:szCs w:val="20"/>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D4053" w:rsidRPr="005D4053" w:rsidRDefault="005D4053" w:rsidP="00A85205">
            <w:pPr>
              <w:ind w:firstLine="567"/>
              <w:jc w:val="right"/>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t>Iš viso :</w:t>
            </w:r>
          </w:p>
        </w:tc>
        <w:tc>
          <w:tcPr>
            <w:tcW w:w="2905" w:type="dxa"/>
            <w:tcBorders>
              <w:top w:val="single" w:sz="4" w:space="0" w:color="auto"/>
              <w:left w:val="single" w:sz="4" w:space="0" w:color="auto"/>
              <w:bottom w:val="single" w:sz="4" w:space="0" w:color="auto"/>
              <w:right w:val="single" w:sz="4" w:space="0" w:color="auto"/>
            </w:tcBorders>
            <w:vAlign w:val="center"/>
          </w:tcPr>
          <w:p w:rsidR="005D4053" w:rsidRPr="005D4053" w:rsidRDefault="005D4053" w:rsidP="005D4053">
            <w:pPr>
              <w:ind w:firstLine="39"/>
              <w:jc w:val="center"/>
              <w:rPr>
                <w:rFonts w:ascii="Times New Roman" w:eastAsia="Times New Roman" w:hAnsi="Times New Roman" w:cs="Times New Roman"/>
                <w:b/>
                <w:color w:val="auto"/>
                <w:sz w:val="24"/>
                <w:szCs w:val="24"/>
                <w:lang w:eastAsia="lt-LT"/>
              </w:rPr>
            </w:pPr>
            <w:r w:rsidRPr="005D4053">
              <w:rPr>
                <w:rFonts w:ascii="Times New Roman" w:eastAsia="Times New Roman" w:hAnsi="Times New Roman" w:cs="Times New Roman"/>
                <w:b/>
                <w:color w:val="auto"/>
                <w:sz w:val="24"/>
                <w:szCs w:val="24"/>
                <w:lang w:eastAsia="lt-LT"/>
              </w:rPr>
              <w:fldChar w:fldCharType="begin"/>
            </w:r>
            <w:r w:rsidRPr="005D4053">
              <w:rPr>
                <w:rFonts w:ascii="Times New Roman" w:eastAsia="Times New Roman" w:hAnsi="Times New Roman" w:cs="Times New Roman"/>
                <w:b/>
                <w:color w:val="auto"/>
                <w:sz w:val="24"/>
                <w:szCs w:val="24"/>
                <w:lang w:eastAsia="lt-LT"/>
              </w:rPr>
              <w:instrText xml:space="preserve"> =SUM(ABOVE) </w:instrText>
            </w:r>
            <w:r w:rsidRPr="005D4053">
              <w:rPr>
                <w:rFonts w:ascii="Times New Roman" w:eastAsia="Times New Roman" w:hAnsi="Times New Roman" w:cs="Times New Roman"/>
                <w:b/>
                <w:color w:val="auto"/>
                <w:sz w:val="24"/>
                <w:szCs w:val="24"/>
                <w:lang w:eastAsia="lt-LT"/>
              </w:rPr>
              <w:fldChar w:fldCharType="separate"/>
            </w:r>
            <w:r w:rsidRPr="005D4053">
              <w:rPr>
                <w:rFonts w:ascii="Times New Roman" w:eastAsia="Times New Roman" w:hAnsi="Times New Roman" w:cs="Times New Roman"/>
                <w:b/>
                <w:noProof/>
                <w:color w:val="auto"/>
                <w:sz w:val="24"/>
                <w:szCs w:val="24"/>
                <w:lang w:eastAsia="lt-LT"/>
              </w:rPr>
              <w:t>12,08805</w:t>
            </w:r>
            <w:r w:rsidRPr="005D4053">
              <w:rPr>
                <w:rFonts w:ascii="Times New Roman" w:eastAsia="Times New Roman" w:hAnsi="Times New Roman" w:cs="Times New Roman"/>
                <w:b/>
                <w:color w:val="auto"/>
                <w:sz w:val="24"/>
                <w:szCs w:val="24"/>
                <w:lang w:eastAsia="lt-LT"/>
              </w:rPr>
              <w:fldChar w:fldCharType="end"/>
            </w:r>
          </w:p>
        </w:tc>
      </w:tr>
    </w:tbl>
    <w:p w:rsidR="00220A85" w:rsidRDefault="00220A85">
      <w:pPr>
        <w:rPr>
          <w:rFonts w:ascii="Times New Roman" w:hAnsi="Times New Roman" w:cs="Times New Roman"/>
          <w:sz w:val="24"/>
          <w:szCs w:val="24"/>
        </w:rPr>
      </w:pPr>
    </w:p>
    <w:p w:rsidR="00220A85" w:rsidRPr="007E7851" w:rsidRDefault="004F3C5C">
      <w:pPr>
        <w:rPr>
          <w:rFonts w:ascii="Times New Roman" w:hAnsi="Times New Roman" w:cs="Times New Roman"/>
          <w:b/>
          <w:sz w:val="24"/>
          <w:szCs w:val="24"/>
        </w:rPr>
      </w:pPr>
      <w:proofErr w:type="spellStart"/>
      <w:r w:rsidRPr="007E7851">
        <w:rPr>
          <w:rFonts w:ascii="Times New Roman" w:hAnsi="Times New Roman" w:cs="Times New Roman"/>
          <w:b/>
          <w:sz w:val="24"/>
          <w:szCs w:val="24"/>
        </w:rPr>
        <w:t>Neatitiktinės</w:t>
      </w:r>
      <w:proofErr w:type="spellEnd"/>
      <w:r w:rsidRPr="007E7851">
        <w:rPr>
          <w:rFonts w:ascii="Times New Roman" w:hAnsi="Times New Roman" w:cs="Times New Roman"/>
          <w:b/>
          <w:sz w:val="24"/>
          <w:szCs w:val="24"/>
        </w:rPr>
        <w:t xml:space="preserve"> (neįprastos) veiklos sąlygos, kurių metu ženkliai padidėtų teršalų išmetimas į orą</w:t>
      </w:r>
      <w:r w:rsidR="007E7851">
        <w:rPr>
          <w:rFonts w:ascii="Times New Roman" w:hAnsi="Times New Roman" w:cs="Times New Roman"/>
          <w:b/>
          <w:sz w:val="24"/>
          <w:szCs w:val="24"/>
        </w:rPr>
        <w:t>,</w:t>
      </w:r>
      <w:r w:rsidRPr="007E7851">
        <w:rPr>
          <w:rFonts w:ascii="Times New Roman" w:hAnsi="Times New Roman" w:cs="Times New Roman"/>
          <w:b/>
          <w:sz w:val="24"/>
          <w:szCs w:val="24"/>
        </w:rPr>
        <w:t xml:space="preserve"> ir kurių metu reikėtų imtis papildomų priemonių dėl</w:t>
      </w:r>
      <w:r w:rsidR="007E7851" w:rsidRPr="007E7851">
        <w:rPr>
          <w:rFonts w:ascii="Times New Roman" w:hAnsi="Times New Roman" w:cs="Times New Roman"/>
          <w:b/>
          <w:sz w:val="24"/>
          <w:szCs w:val="24"/>
        </w:rPr>
        <w:t xml:space="preserve"> taršos sumažinimo, nenumatomos.</w:t>
      </w:r>
    </w:p>
    <w:p w:rsidR="00556B40" w:rsidRDefault="00556B40">
      <w:pPr>
        <w:rPr>
          <w:rFonts w:ascii="Times New Roman" w:hAnsi="Times New Roman" w:cs="Times New Roman"/>
          <w:sz w:val="24"/>
          <w:szCs w:val="24"/>
        </w:rPr>
      </w:pPr>
    </w:p>
    <w:p w:rsidR="00556B40" w:rsidRPr="00654D1D" w:rsidRDefault="00654D1D">
      <w:pPr>
        <w:rPr>
          <w:rFonts w:ascii="Times New Roman" w:hAnsi="Times New Roman" w:cs="Times New Roman"/>
          <w:b/>
          <w:sz w:val="24"/>
          <w:szCs w:val="24"/>
        </w:rPr>
      </w:pPr>
      <w:r w:rsidRPr="00654D1D">
        <w:rPr>
          <w:rFonts w:ascii="Times New Roman" w:hAnsi="Times New Roman" w:cs="Times New Roman"/>
          <w:b/>
          <w:sz w:val="24"/>
          <w:szCs w:val="24"/>
        </w:rPr>
        <w:t xml:space="preserve">9. Teršalų išleidimas su nuotekomis į aplinką ir (arba) kanalizacijos tinklus. </w:t>
      </w:r>
    </w:p>
    <w:p w:rsidR="00556B40" w:rsidRDefault="00556B40">
      <w:pPr>
        <w:rPr>
          <w:rFonts w:ascii="Times New Roman" w:hAnsi="Times New Roman" w:cs="Times New Roman"/>
          <w:sz w:val="24"/>
          <w:szCs w:val="24"/>
        </w:rPr>
      </w:pPr>
    </w:p>
    <w:p w:rsidR="00AB0A4C" w:rsidRPr="00AB0A4C" w:rsidRDefault="00AB0A4C" w:rsidP="00AB0A4C">
      <w:pPr>
        <w:suppressAutoHyphens/>
        <w:textAlignment w:val="baseline"/>
        <w:rPr>
          <w:rFonts w:ascii="Times New Roman" w:eastAsia="Times New Roman" w:hAnsi="Times New Roman" w:cs="Times New Roman"/>
          <w:b/>
          <w:bCs/>
          <w:color w:val="auto"/>
          <w:sz w:val="24"/>
          <w:szCs w:val="24"/>
          <w:lang w:eastAsia="ar-SA"/>
        </w:rPr>
      </w:pPr>
      <w:r w:rsidRPr="00AB0A4C">
        <w:rPr>
          <w:rFonts w:ascii="Times New Roman" w:eastAsia="Times New Roman" w:hAnsi="Times New Roman" w:cs="Times New Roman"/>
          <w:b/>
          <w:bCs/>
          <w:color w:val="auto"/>
          <w:sz w:val="24"/>
          <w:szCs w:val="24"/>
          <w:lang w:eastAsia="ar-SA"/>
        </w:rPr>
        <w:t>5 lentelė. Informacija apie paviršinį vandens telkinį (priimtuvą), į kurį išleidžiamos nuotekos.</w:t>
      </w:r>
    </w:p>
    <w:p w:rsidR="00AB0A4C" w:rsidRPr="00AB0A4C" w:rsidRDefault="00AB0A4C" w:rsidP="00AB0A4C">
      <w:pPr>
        <w:suppressAutoHyphens/>
        <w:ind w:firstLine="567"/>
        <w:textAlignment w:val="baseline"/>
        <w:rPr>
          <w:rFonts w:ascii="Times New Roman" w:eastAsia="Times New Roman" w:hAnsi="Times New Roman" w:cs="Times New Roman"/>
          <w:color w:val="auto"/>
          <w:sz w:val="24"/>
          <w:szCs w:val="24"/>
          <w:lang w:eastAsia="ar-SA"/>
        </w:rPr>
      </w:pPr>
    </w:p>
    <w:tbl>
      <w:tblPr>
        <w:tblW w:w="14772" w:type="dxa"/>
        <w:tblInd w:w="-15" w:type="dxa"/>
        <w:tblLayout w:type="fixed"/>
        <w:tblLook w:val="0000" w:firstRow="0" w:lastRow="0" w:firstColumn="0" w:lastColumn="0" w:noHBand="0" w:noVBand="0"/>
      </w:tblPr>
      <w:tblGrid>
        <w:gridCol w:w="736"/>
        <w:gridCol w:w="2222"/>
        <w:gridCol w:w="1843"/>
        <w:gridCol w:w="1683"/>
        <w:gridCol w:w="1304"/>
        <w:gridCol w:w="1919"/>
        <w:gridCol w:w="1081"/>
        <w:gridCol w:w="1272"/>
        <w:gridCol w:w="1324"/>
        <w:gridCol w:w="1388"/>
      </w:tblGrid>
      <w:tr w:rsidR="00AB0A4C" w:rsidRPr="00AB0A4C" w:rsidTr="008178F3">
        <w:trPr>
          <w:cantSplit/>
          <w:trHeight w:hRule="exact" w:val="587"/>
        </w:trPr>
        <w:tc>
          <w:tcPr>
            <w:tcW w:w="736" w:type="dxa"/>
            <w:vMerge w:val="restart"/>
            <w:tcBorders>
              <w:top w:val="single" w:sz="1" w:space="0" w:color="000000"/>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Eilės Nr.</w:t>
            </w:r>
            <w:r w:rsidRPr="00AB0A4C">
              <w:rPr>
                <w:rFonts w:ascii="Times New Roman" w:eastAsia="Times New Roman" w:hAnsi="Times New Roman" w:cs="Times New Roman"/>
                <w:b/>
                <w:color w:val="auto"/>
                <w:sz w:val="20"/>
                <w:szCs w:val="20"/>
                <w:vertAlign w:val="superscript"/>
                <w:lang w:eastAsia="ar-SA"/>
              </w:rPr>
              <w:t>1</w:t>
            </w:r>
          </w:p>
        </w:tc>
        <w:tc>
          <w:tcPr>
            <w:tcW w:w="2222" w:type="dxa"/>
            <w:vMerge w:val="restart"/>
            <w:tcBorders>
              <w:top w:val="single" w:sz="1" w:space="0" w:color="000000"/>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Vandens telkinio pavadinimas</w:t>
            </w:r>
            <w:r w:rsidRPr="00AB0A4C">
              <w:rPr>
                <w:rFonts w:ascii="Times New Roman" w:eastAsia="Times New Roman" w:hAnsi="Times New Roman" w:cs="Times New Roman"/>
                <w:b/>
                <w:color w:val="auto"/>
                <w:sz w:val="20"/>
                <w:szCs w:val="20"/>
                <w:vertAlign w:val="superscript"/>
                <w:lang w:eastAsia="ar-SA"/>
              </w:rPr>
              <w:t>2</w:t>
            </w:r>
            <w:r w:rsidRPr="00AB0A4C">
              <w:rPr>
                <w:rFonts w:ascii="Times New Roman" w:eastAsia="Times New Roman" w:hAnsi="Times New Roman" w:cs="Times New Roman"/>
                <w:b/>
                <w:color w:val="auto"/>
                <w:sz w:val="20"/>
                <w:szCs w:val="20"/>
                <w:lang w:eastAsia="ar-SA"/>
              </w:rPr>
              <w:t xml:space="preserve"> kategorija</w:t>
            </w:r>
            <w:r w:rsidRPr="00AB0A4C">
              <w:rPr>
                <w:rFonts w:ascii="Times New Roman" w:eastAsia="Times New Roman" w:hAnsi="Times New Roman" w:cs="Times New Roman"/>
                <w:b/>
                <w:color w:val="auto"/>
                <w:sz w:val="20"/>
                <w:szCs w:val="20"/>
                <w:vertAlign w:val="superscript"/>
                <w:lang w:eastAsia="ar-SA"/>
              </w:rPr>
              <w:t xml:space="preserve">3 </w:t>
            </w:r>
            <w:r w:rsidRPr="00AB0A4C">
              <w:rPr>
                <w:rFonts w:ascii="Times New Roman" w:eastAsia="Times New Roman" w:hAnsi="Times New Roman" w:cs="Times New Roman"/>
                <w:b/>
                <w:color w:val="auto"/>
                <w:sz w:val="20"/>
                <w:szCs w:val="20"/>
                <w:lang w:eastAsia="ar-SA"/>
              </w:rPr>
              <w:t>ir kodas</w:t>
            </w:r>
            <w:r w:rsidRPr="00AB0A4C">
              <w:rPr>
                <w:rFonts w:ascii="Times New Roman" w:eastAsia="Times New Roman" w:hAnsi="Times New Roman" w:cs="Times New Roman"/>
                <w:b/>
                <w:color w:val="auto"/>
                <w:sz w:val="20"/>
                <w:szCs w:val="20"/>
                <w:vertAlign w:val="superscript"/>
                <w:lang w:eastAsia="ar-SA"/>
              </w:rPr>
              <w:t>4</w:t>
            </w:r>
          </w:p>
        </w:tc>
        <w:tc>
          <w:tcPr>
            <w:tcW w:w="1843" w:type="dxa"/>
            <w:vMerge w:val="restart"/>
            <w:tcBorders>
              <w:top w:val="single" w:sz="1" w:space="0" w:color="000000"/>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Upės baseino rajonas, baseinas, pabaseinis</w:t>
            </w:r>
            <w:r w:rsidRPr="00AB0A4C">
              <w:rPr>
                <w:rFonts w:ascii="Times New Roman" w:eastAsia="Times New Roman" w:hAnsi="Times New Roman" w:cs="Times New Roman"/>
                <w:b/>
                <w:color w:val="auto"/>
                <w:sz w:val="20"/>
                <w:szCs w:val="20"/>
                <w:vertAlign w:val="superscript"/>
                <w:lang w:eastAsia="ar-SA"/>
              </w:rPr>
              <w:t>5</w:t>
            </w:r>
          </w:p>
        </w:tc>
        <w:tc>
          <w:tcPr>
            <w:tcW w:w="1683" w:type="dxa"/>
            <w:vMerge w:val="restart"/>
            <w:tcBorders>
              <w:top w:val="single" w:sz="1" w:space="0" w:color="000000"/>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95% tikimybės sausiausio mėnesio vidutinis debitas, m</w:t>
            </w:r>
            <w:r w:rsidRPr="00AB0A4C">
              <w:rPr>
                <w:rFonts w:ascii="Times New Roman" w:eastAsia="Times New Roman" w:hAnsi="Times New Roman" w:cs="Times New Roman"/>
                <w:b/>
                <w:color w:val="auto"/>
                <w:sz w:val="20"/>
                <w:szCs w:val="20"/>
                <w:vertAlign w:val="superscript"/>
                <w:lang w:eastAsia="ar-SA"/>
              </w:rPr>
              <w:t>3</w:t>
            </w:r>
            <w:r w:rsidRPr="00AB0A4C">
              <w:rPr>
                <w:rFonts w:ascii="Times New Roman" w:eastAsia="Times New Roman" w:hAnsi="Times New Roman" w:cs="Times New Roman"/>
                <w:b/>
                <w:color w:val="auto"/>
                <w:sz w:val="20"/>
                <w:szCs w:val="20"/>
                <w:lang w:eastAsia="ar-SA"/>
              </w:rPr>
              <w:t>/s (upėms)</w:t>
            </w:r>
            <w:r w:rsidRPr="00AB0A4C">
              <w:rPr>
                <w:rFonts w:ascii="Times New Roman" w:eastAsia="Times New Roman" w:hAnsi="Times New Roman" w:cs="Times New Roman"/>
                <w:b/>
                <w:color w:val="auto"/>
                <w:sz w:val="20"/>
                <w:szCs w:val="20"/>
                <w:vertAlign w:val="superscript"/>
                <w:lang w:eastAsia="ar-SA"/>
              </w:rPr>
              <w:t>6</w:t>
            </w:r>
          </w:p>
        </w:tc>
        <w:tc>
          <w:tcPr>
            <w:tcW w:w="1304" w:type="dxa"/>
            <w:vMerge w:val="restart"/>
            <w:tcBorders>
              <w:top w:val="single" w:sz="1" w:space="0" w:color="000000"/>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Vandens telkinio plotas, ha</w:t>
            </w:r>
          </w:p>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(stovinčio vandens telki-</w:t>
            </w:r>
            <w:proofErr w:type="spellStart"/>
            <w:r w:rsidRPr="00AB0A4C">
              <w:rPr>
                <w:rFonts w:ascii="Times New Roman" w:eastAsia="Times New Roman" w:hAnsi="Times New Roman" w:cs="Times New Roman"/>
                <w:b/>
                <w:color w:val="auto"/>
                <w:sz w:val="20"/>
                <w:szCs w:val="20"/>
                <w:lang w:eastAsia="ar-SA"/>
              </w:rPr>
              <w:t>niams</w:t>
            </w:r>
            <w:proofErr w:type="spellEnd"/>
            <w:r w:rsidRPr="00AB0A4C">
              <w:rPr>
                <w:rFonts w:ascii="Times New Roman" w:eastAsia="Times New Roman" w:hAnsi="Times New Roman" w:cs="Times New Roman"/>
                <w:b/>
                <w:color w:val="auto"/>
                <w:sz w:val="20"/>
                <w:szCs w:val="20"/>
                <w:lang w:eastAsia="ar-SA"/>
              </w:rPr>
              <w:t>)</w:t>
            </w:r>
          </w:p>
        </w:tc>
        <w:tc>
          <w:tcPr>
            <w:tcW w:w="6984" w:type="dxa"/>
            <w:gridSpan w:val="5"/>
            <w:tcBorders>
              <w:top w:val="single" w:sz="1" w:space="0" w:color="000000"/>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Vandens telkinio būklė</w:t>
            </w:r>
            <w:r w:rsidRPr="00AB0A4C">
              <w:rPr>
                <w:rFonts w:ascii="Times New Roman" w:eastAsia="Times New Roman" w:hAnsi="Times New Roman" w:cs="Times New Roman"/>
                <w:b/>
                <w:color w:val="auto"/>
                <w:sz w:val="20"/>
                <w:szCs w:val="20"/>
                <w:vertAlign w:val="superscript"/>
                <w:lang w:eastAsia="ar-SA"/>
              </w:rPr>
              <w:t>7</w:t>
            </w:r>
          </w:p>
        </w:tc>
      </w:tr>
      <w:tr w:rsidR="00AB0A4C" w:rsidRPr="00AB0A4C" w:rsidTr="008178F3">
        <w:trPr>
          <w:cantSplit/>
          <w:trHeight w:hRule="exact" w:val="549"/>
        </w:trPr>
        <w:tc>
          <w:tcPr>
            <w:tcW w:w="736"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2222"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843"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683"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304"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919" w:type="dxa"/>
            <w:vMerge w:val="restart"/>
            <w:tcBorders>
              <w:left w:val="single" w:sz="1" w:space="0" w:color="000000"/>
              <w:bottom w:val="single" w:sz="1" w:space="0" w:color="000000"/>
            </w:tcBorders>
            <w:vAlign w:val="center"/>
          </w:tcPr>
          <w:p w:rsidR="00AB0A4C" w:rsidRPr="00AB0A4C" w:rsidRDefault="00AB0A4C" w:rsidP="00AB0A4C">
            <w:pPr>
              <w:widowControl w:val="0"/>
              <w:suppressAutoHyphens/>
              <w:jc w:val="center"/>
              <w:rPr>
                <w:rFonts w:ascii="Times New Roman" w:eastAsia="Lucida Sans Unicode" w:hAnsi="Times New Roman" w:cs="Times New Roman"/>
                <w:b/>
                <w:color w:val="auto"/>
                <w:sz w:val="20"/>
                <w:szCs w:val="20"/>
                <w:vertAlign w:val="superscript"/>
                <w:lang w:eastAsia="ar-SA"/>
              </w:rPr>
            </w:pPr>
            <w:r w:rsidRPr="00AB0A4C">
              <w:rPr>
                <w:rFonts w:ascii="Times New Roman" w:eastAsia="Lucida Sans Unicode" w:hAnsi="Times New Roman" w:cs="Times New Roman"/>
                <w:b/>
                <w:color w:val="auto"/>
                <w:sz w:val="20"/>
                <w:szCs w:val="20"/>
                <w:lang w:eastAsia="ar-SA"/>
              </w:rPr>
              <w:t xml:space="preserve">Parametras </w:t>
            </w:r>
            <w:r w:rsidRPr="00AB0A4C">
              <w:rPr>
                <w:rFonts w:ascii="Times New Roman" w:eastAsia="Lucida Sans Unicode" w:hAnsi="Times New Roman" w:cs="Times New Roman"/>
                <w:b/>
                <w:color w:val="auto"/>
                <w:sz w:val="20"/>
                <w:szCs w:val="20"/>
                <w:vertAlign w:val="superscript"/>
                <w:lang w:eastAsia="ar-SA"/>
              </w:rPr>
              <w:t>8</w:t>
            </w:r>
          </w:p>
        </w:tc>
        <w:tc>
          <w:tcPr>
            <w:tcW w:w="2353" w:type="dxa"/>
            <w:gridSpan w:val="2"/>
            <w:tcBorders>
              <w:left w:val="single" w:sz="1" w:space="0" w:color="000000"/>
              <w:bottom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Esama (foninė) būklė</w:t>
            </w:r>
            <w:r w:rsidRPr="00AB0A4C">
              <w:rPr>
                <w:rFonts w:ascii="Times New Roman" w:eastAsia="Times New Roman" w:hAnsi="Times New Roman" w:cs="Times New Roman"/>
                <w:b/>
                <w:color w:val="auto"/>
                <w:sz w:val="20"/>
                <w:szCs w:val="20"/>
                <w:vertAlign w:val="superscript"/>
                <w:lang w:eastAsia="ar-SA"/>
              </w:rPr>
              <w:t>9</w:t>
            </w:r>
          </w:p>
        </w:tc>
        <w:tc>
          <w:tcPr>
            <w:tcW w:w="2712" w:type="dxa"/>
            <w:gridSpan w:val="2"/>
            <w:tcBorders>
              <w:left w:val="single" w:sz="1" w:space="0" w:color="000000"/>
              <w:bottom w:val="single" w:sz="1" w:space="0" w:color="000000"/>
              <w:right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vertAlign w:val="superscript"/>
                <w:lang w:eastAsia="ar-SA"/>
              </w:rPr>
            </w:pPr>
            <w:r w:rsidRPr="00AB0A4C">
              <w:rPr>
                <w:rFonts w:ascii="Times New Roman" w:eastAsia="Times New Roman" w:hAnsi="Times New Roman" w:cs="Times New Roman"/>
                <w:b/>
                <w:color w:val="auto"/>
                <w:sz w:val="20"/>
                <w:szCs w:val="20"/>
                <w:lang w:eastAsia="ar-SA"/>
              </w:rPr>
              <w:t>Leistina vandens telkinio apkrova</w:t>
            </w:r>
            <w:r w:rsidRPr="00AB0A4C">
              <w:rPr>
                <w:rFonts w:ascii="Times New Roman" w:eastAsia="Times New Roman" w:hAnsi="Times New Roman" w:cs="Times New Roman"/>
                <w:b/>
                <w:color w:val="auto"/>
                <w:sz w:val="20"/>
                <w:szCs w:val="20"/>
                <w:vertAlign w:val="superscript"/>
                <w:lang w:eastAsia="ar-SA"/>
              </w:rPr>
              <w:t>10</w:t>
            </w:r>
          </w:p>
        </w:tc>
      </w:tr>
      <w:tr w:rsidR="00AB0A4C" w:rsidRPr="00AB0A4C" w:rsidTr="008178F3">
        <w:trPr>
          <w:cantSplit/>
        </w:trPr>
        <w:tc>
          <w:tcPr>
            <w:tcW w:w="736"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2222"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843"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683"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304" w:type="dxa"/>
            <w:vMerge/>
            <w:tcBorders>
              <w:top w:val="single" w:sz="1" w:space="0" w:color="000000"/>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919"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b/>
                <w:color w:val="auto"/>
                <w:sz w:val="24"/>
                <w:szCs w:val="20"/>
                <w:lang w:eastAsia="ar-SA"/>
              </w:rPr>
            </w:pPr>
          </w:p>
        </w:tc>
        <w:tc>
          <w:tcPr>
            <w:tcW w:w="1081" w:type="dxa"/>
            <w:tcBorders>
              <w:left w:val="single" w:sz="1" w:space="0" w:color="000000"/>
              <w:bottom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mato vnt.</w:t>
            </w:r>
          </w:p>
        </w:tc>
        <w:tc>
          <w:tcPr>
            <w:tcW w:w="1272" w:type="dxa"/>
            <w:tcBorders>
              <w:left w:val="single" w:sz="1" w:space="0" w:color="000000"/>
              <w:bottom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reikšmė</w:t>
            </w:r>
          </w:p>
        </w:tc>
        <w:tc>
          <w:tcPr>
            <w:tcW w:w="1324" w:type="dxa"/>
            <w:tcBorders>
              <w:left w:val="single" w:sz="1" w:space="0" w:color="000000"/>
              <w:bottom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mato vnt.</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widowControl w:val="0"/>
              <w:suppressAutoHyphens/>
              <w:jc w:val="center"/>
              <w:rPr>
                <w:rFonts w:ascii="Times New Roman" w:eastAsia="Times New Roman" w:hAnsi="Times New Roman" w:cs="Times New Roman"/>
                <w:b/>
                <w:color w:val="auto"/>
                <w:sz w:val="20"/>
                <w:szCs w:val="20"/>
                <w:lang w:eastAsia="ar-SA"/>
              </w:rPr>
            </w:pPr>
            <w:r w:rsidRPr="00AB0A4C">
              <w:rPr>
                <w:rFonts w:ascii="Times New Roman" w:eastAsia="Times New Roman" w:hAnsi="Times New Roman" w:cs="Times New Roman"/>
                <w:b/>
                <w:color w:val="auto"/>
                <w:sz w:val="20"/>
                <w:szCs w:val="20"/>
                <w:lang w:eastAsia="ar-SA"/>
              </w:rPr>
              <w:t>reikšmė</w:t>
            </w:r>
          </w:p>
        </w:tc>
      </w:tr>
      <w:tr w:rsidR="00AB0A4C" w:rsidRPr="00AB0A4C" w:rsidTr="008178F3">
        <w:trPr>
          <w:cantSplit/>
        </w:trPr>
        <w:tc>
          <w:tcPr>
            <w:tcW w:w="736"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1</w:t>
            </w:r>
          </w:p>
        </w:tc>
        <w:tc>
          <w:tcPr>
            <w:tcW w:w="2222"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2</w:t>
            </w:r>
          </w:p>
        </w:tc>
        <w:tc>
          <w:tcPr>
            <w:tcW w:w="1843"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4</w:t>
            </w:r>
          </w:p>
        </w:tc>
        <w:tc>
          <w:tcPr>
            <w:tcW w:w="1683"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5</w:t>
            </w:r>
          </w:p>
        </w:tc>
        <w:tc>
          <w:tcPr>
            <w:tcW w:w="130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6</w:t>
            </w:r>
          </w:p>
        </w:tc>
        <w:tc>
          <w:tcPr>
            <w:tcW w:w="1919"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7</w:t>
            </w:r>
          </w:p>
        </w:tc>
        <w:tc>
          <w:tcPr>
            <w:tcW w:w="1081"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8</w:t>
            </w:r>
          </w:p>
        </w:tc>
        <w:tc>
          <w:tcPr>
            <w:tcW w:w="1272"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9</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10</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11</w:t>
            </w:r>
          </w:p>
        </w:tc>
      </w:tr>
      <w:tr w:rsidR="00AB0A4C" w:rsidRPr="00AB0A4C" w:rsidTr="008178F3">
        <w:trPr>
          <w:cantSplit/>
          <w:trHeight w:hRule="exact" w:val="568"/>
        </w:trPr>
        <w:tc>
          <w:tcPr>
            <w:tcW w:w="736" w:type="dxa"/>
            <w:vMerge w:val="restart"/>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1</w:t>
            </w:r>
            <w:r w:rsidR="00002967">
              <w:rPr>
                <w:rFonts w:ascii="Times New Roman" w:eastAsia="Times New Roman" w:hAnsi="Times New Roman" w:cs="Times New Roman"/>
                <w:color w:val="auto"/>
                <w:sz w:val="24"/>
                <w:szCs w:val="24"/>
                <w:lang w:eastAsia="ar-SA"/>
              </w:rPr>
              <w:t>.</w:t>
            </w:r>
          </w:p>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p>
        </w:tc>
        <w:tc>
          <w:tcPr>
            <w:tcW w:w="2222" w:type="dxa"/>
            <w:vMerge w:val="restart"/>
            <w:tcBorders>
              <w:left w:val="single" w:sz="1" w:space="0" w:color="000000"/>
              <w:bottom w:val="single" w:sz="1" w:space="0" w:color="000000"/>
            </w:tcBorders>
            <w:vAlign w:val="center"/>
          </w:tcPr>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Miesto lietaus nuotekų tinklai,</w:t>
            </w:r>
          </w:p>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Nemunėlio upelis</w:t>
            </w:r>
          </w:p>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42010001</w:t>
            </w:r>
          </w:p>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(Alsetos) ežeras</w:t>
            </w:r>
          </w:p>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k. 42030002</w:t>
            </w:r>
          </w:p>
        </w:tc>
        <w:tc>
          <w:tcPr>
            <w:tcW w:w="1843" w:type="dxa"/>
            <w:vMerge w:val="restart"/>
            <w:tcBorders>
              <w:left w:val="single" w:sz="1" w:space="0" w:color="000000"/>
              <w:bottom w:val="single" w:sz="1" w:space="0" w:color="000000"/>
            </w:tcBorders>
            <w:vAlign w:val="center"/>
          </w:tcPr>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Lielupės UBR,</w:t>
            </w:r>
          </w:p>
          <w:p w:rsidR="00AB0A4C" w:rsidRPr="00AB0A4C" w:rsidRDefault="00AB0A4C" w:rsidP="00AB0A4C">
            <w:pPr>
              <w:suppressAutoHyphens/>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 xml:space="preserve">Lielupės baseinas, Nemunėlio </w:t>
            </w:r>
            <w:proofErr w:type="spellStart"/>
            <w:r w:rsidRPr="00AB0A4C">
              <w:rPr>
                <w:rFonts w:ascii="Times New Roman" w:eastAsia="Times New Roman" w:hAnsi="Times New Roman" w:cs="Times New Roman"/>
                <w:color w:val="auto"/>
                <w:sz w:val="24"/>
                <w:szCs w:val="24"/>
                <w:lang w:eastAsia="ar-SA"/>
              </w:rPr>
              <w:t>pabaseinis</w:t>
            </w:r>
            <w:proofErr w:type="spellEnd"/>
          </w:p>
        </w:tc>
        <w:tc>
          <w:tcPr>
            <w:tcW w:w="1683" w:type="dxa"/>
            <w:vMerge w:val="restart"/>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c>
          <w:tcPr>
            <w:tcW w:w="1304" w:type="dxa"/>
            <w:vMerge w:val="restart"/>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17,9 ha</w:t>
            </w:r>
          </w:p>
        </w:tc>
        <w:tc>
          <w:tcPr>
            <w:tcW w:w="1919" w:type="dxa"/>
            <w:tcBorders>
              <w:left w:val="single" w:sz="1" w:space="0" w:color="000000"/>
              <w:bottom w:val="single" w:sz="1" w:space="0" w:color="000000"/>
            </w:tcBorders>
            <w:vAlign w:val="center"/>
          </w:tcPr>
          <w:p w:rsidR="00AB0A4C" w:rsidRPr="00AB0A4C" w:rsidRDefault="00AB0A4C" w:rsidP="00AB0A4C">
            <w:pPr>
              <w:suppressAutoHyphens/>
              <w:spacing w:line="360" w:lineRule="atLeast"/>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pH</w:t>
            </w:r>
          </w:p>
        </w:tc>
        <w:tc>
          <w:tcPr>
            <w:tcW w:w="1081" w:type="dxa"/>
            <w:tcBorders>
              <w:left w:val="single" w:sz="1" w:space="0" w:color="000000"/>
              <w:bottom w:val="single" w:sz="1" w:space="0" w:color="000000"/>
            </w:tcBorders>
            <w:vAlign w:val="center"/>
          </w:tcPr>
          <w:p w:rsidR="00AB0A4C" w:rsidRPr="00AB0A4C" w:rsidRDefault="00AB0A4C" w:rsidP="00AB0A4C">
            <w:pPr>
              <w:suppressAutoHyphens/>
              <w:spacing w:line="360" w:lineRule="atLeast"/>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w:t>
            </w:r>
          </w:p>
        </w:tc>
        <w:tc>
          <w:tcPr>
            <w:tcW w:w="1272" w:type="dxa"/>
            <w:tcBorders>
              <w:left w:val="single" w:sz="1" w:space="0" w:color="000000"/>
              <w:bottom w:val="single" w:sz="1" w:space="0" w:color="000000"/>
            </w:tcBorders>
            <w:vAlign w:val="center"/>
          </w:tcPr>
          <w:p w:rsidR="00AB0A4C" w:rsidRPr="00AB0A4C" w:rsidRDefault="00AB0A4C" w:rsidP="00B11B6B">
            <w:pPr>
              <w:suppressAutoHyphens/>
              <w:spacing w:line="360" w:lineRule="atLeast"/>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18"/>
                <w:szCs w:val="18"/>
                <w:lang w:eastAsia="ar-SA"/>
              </w:rPr>
              <w:t>7,</w:t>
            </w:r>
            <w:r w:rsidR="00B11B6B">
              <w:rPr>
                <w:rFonts w:ascii="Times New Roman" w:eastAsia="Times New Roman" w:hAnsi="Times New Roman" w:cs="Times New Roman"/>
                <w:color w:val="auto"/>
                <w:sz w:val="18"/>
                <w:szCs w:val="18"/>
                <w:lang w:eastAsia="ar-SA"/>
              </w:rPr>
              <w:t>88</w:t>
            </w:r>
            <w:r w:rsidRPr="00AB0A4C">
              <w:rPr>
                <w:rFonts w:ascii="Times New Roman" w:eastAsia="Times New Roman" w:hAnsi="Times New Roman" w:cs="Times New Roman"/>
                <w:color w:val="auto"/>
                <w:sz w:val="18"/>
                <w:szCs w:val="18"/>
                <w:lang w:eastAsia="ar-SA"/>
              </w:rPr>
              <w:t>-8,2</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r>
      <w:tr w:rsidR="00AB0A4C" w:rsidRPr="00AB0A4C" w:rsidTr="008178F3">
        <w:trPr>
          <w:cantSplit/>
          <w:trHeight w:hRule="exact" w:val="568"/>
        </w:trPr>
        <w:tc>
          <w:tcPr>
            <w:tcW w:w="736"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2222"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84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68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304"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919"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Ištirpęs deguonis</w:t>
            </w:r>
          </w:p>
        </w:tc>
        <w:tc>
          <w:tcPr>
            <w:tcW w:w="1081"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mg/l</w:t>
            </w:r>
          </w:p>
        </w:tc>
        <w:tc>
          <w:tcPr>
            <w:tcW w:w="1272" w:type="dxa"/>
            <w:tcBorders>
              <w:left w:val="single" w:sz="1" w:space="0" w:color="000000"/>
              <w:bottom w:val="single" w:sz="1" w:space="0" w:color="000000"/>
            </w:tcBorders>
            <w:vAlign w:val="center"/>
          </w:tcPr>
          <w:p w:rsidR="00AB0A4C" w:rsidRPr="00AB0A4C" w:rsidRDefault="00B11B6B" w:rsidP="00AB0A4C">
            <w:pPr>
              <w:suppressAutoHyphens/>
              <w:jc w:val="center"/>
              <w:textAlignment w:val="baseline"/>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18"/>
                <w:szCs w:val="18"/>
                <w:lang w:eastAsia="ar-SA"/>
              </w:rPr>
              <w:t>4,2-6,4</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r>
      <w:tr w:rsidR="00AB0A4C" w:rsidRPr="00AB0A4C" w:rsidTr="008178F3">
        <w:trPr>
          <w:cantSplit/>
          <w:trHeight w:hRule="exact" w:val="568"/>
        </w:trPr>
        <w:tc>
          <w:tcPr>
            <w:tcW w:w="736"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2222"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84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68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304"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919" w:type="dxa"/>
            <w:tcBorders>
              <w:left w:val="single" w:sz="1" w:space="0" w:color="000000"/>
              <w:bottom w:val="single" w:sz="1" w:space="0" w:color="000000"/>
            </w:tcBorders>
            <w:vAlign w:val="center"/>
          </w:tcPr>
          <w:p w:rsidR="00AB0A4C" w:rsidRPr="00AB0A4C" w:rsidRDefault="00AB0A4C" w:rsidP="00AB0A4C">
            <w:pPr>
              <w:suppressAutoHyphens/>
              <w:spacing w:line="360" w:lineRule="atLeast"/>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SM</w:t>
            </w:r>
          </w:p>
        </w:tc>
        <w:tc>
          <w:tcPr>
            <w:tcW w:w="1081" w:type="dxa"/>
            <w:tcBorders>
              <w:left w:val="single" w:sz="1" w:space="0" w:color="000000"/>
              <w:bottom w:val="single" w:sz="1" w:space="0" w:color="000000"/>
            </w:tcBorders>
            <w:vAlign w:val="center"/>
          </w:tcPr>
          <w:p w:rsidR="00AB0A4C" w:rsidRPr="00AB0A4C" w:rsidRDefault="00AB0A4C" w:rsidP="00AB0A4C">
            <w:pPr>
              <w:suppressAutoHyphens/>
              <w:spacing w:line="360" w:lineRule="atLeast"/>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mg/l</w:t>
            </w:r>
          </w:p>
        </w:tc>
        <w:tc>
          <w:tcPr>
            <w:tcW w:w="1272" w:type="dxa"/>
            <w:tcBorders>
              <w:left w:val="single" w:sz="1" w:space="0" w:color="000000"/>
              <w:bottom w:val="single" w:sz="1" w:space="0" w:color="000000"/>
            </w:tcBorders>
            <w:vAlign w:val="center"/>
          </w:tcPr>
          <w:p w:rsidR="00AB0A4C" w:rsidRPr="00AB0A4C" w:rsidRDefault="00B11B6B" w:rsidP="00AB0A4C">
            <w:pPr>
              <w:suppressAutoHyphens/>
              <w:spacing w:line="360" w:lineRule="atLeast"/>
              <w:jc w:val="center"/>
              <w:textAlignment w:val="baseline"/>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18"/>
                <w:szCs w:val="18"/>
                <w:lang w:eastAsia="ar-SA"/>
              </w:rPr>
              <w:t>1,6-69</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r>
      <w:tr w:rsidR="00AB0A4C" w:rsidRPr="00AB0A4C" w:rsidTr="008178F3">
        <w:trPr>
          <w:cantSplit/>
        </w:trPr>
        <w:tc>
          <w:tcPr>
            <w:tcW w:w="736"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2222"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84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683"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304" w:type="dxa"/>
            <w:vMerge/>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919"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BDS</w:t>
            </w:r>
            <w:r w:rsidRPr="00AB0A4C">
              <w:rPr>
                <w:rFonts w:ascii="Times New Roman" w:eastAsia="Times New Roman" w:hAnsi="Times New Roman" w:cs="Times New Roman"/>
                <w:i/>
                <w:color w:val="auto"/>
                <w:sz w:val="20"/>
                <w:szCs w:val="20"/>
                <w:vertAlign w:val="subscript"/>
                <w:lang w:eastAsia="ar-SA"/>
              </w:rPr>
              <w:t>7</w:t>
            </w:r>
          </w:p>
        </w:tc>
        <w:tc>
          <w:tcPr>
            <w:tcW w:w="1081"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mgO</w:t>
            </w:r>
            <w:r w:rsidRPr="00AB0A4C">
              <w:rPr>
                <w:rFonts w:ascii="Times New Roman" w:eastAsia="Times New Roman" w:hAnsi="Times New Roman" w:cs="Times New Roman"/>
                <w:color w:val="auto"/>
                <w:sz w:val="20"/>
                <w:szCs w:val="20"/>
                <w:vertAlign w:val="subscript"/>
                <w:lang w:eastAsia="ar-SA"/>
              </w:rPr>
              <w:t>2</w:t>
            </w:r>
            <w:r w:rsidRPr="00AB0A4C">
              <w:rPr>
                <w:rFonts w:ascii="Times New Roman" w:eastAsia="Times New Roman" w:hAnsi="Times New Roman" w:cs="Times New Roman"/>
                <w:color w:val="auto"/>
                <w:sz w:val="20"/>
                <w:szCs w:val="24"/>
                <w:lang w:eastAsia="ar-SA"/>
              </w:rPr>
              <w:t>/l</w:t>
            </w:r>
          </w:p>
        </w:tc>
        <w:tc>
          <w:tcPr>
            <w:tcW w:w="1272"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18"/>
                <w:szCs w:val="18"/>
                <w:lang w:eastAsia="ar-SA"/>
              </w:rPr>
              <w:t>2,4-4,9</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r w:rsidRPr="00AB0A4C">
              <w:rPr>
                <w:rFonts w:ascii="Times New Roman" w:eastAsia="Times New Roman" w:hAnsi="Times New Roman" w:cs="Times New Roman"/>
                <w:color w:val="auto"/>
                <w:sz w:val="24"/>
                <w:szCs w:val="24"/>
                <w:lang w:eastAsia="ar-SA"/>
              </w:rPr>
              <w:t>-</w:t>
            </w:r>
          </w:p>
        </w:tc>
      </w:tr>
      <w:tr w:rsidR="00AB0A4C" w:rsidRPr="00AB0A4C" w:rsidTr="008178F3">
        <w:trPr>
          <w:cantSplit/>
        </w:trPr>
        <w:tc>
          <w:tcPr>
            <w:tcW w:w="736"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2222"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843"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683"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304"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919"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Bendras azotas</w:t>
            </w:r>
          </w:p>
        </w:tc>
        <w:tc>
          <w:tcPr>
            <w:tcW w:w="1081"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mg/l</w:t>
            </w:r>
          </w:p>
        </w:tc>
        <w:tc>
          <w:tcPr>
            <w:tcW w:w="1272" w:type="dxa"/>
            <w:tcBorders>
              <w:left w:val="single" w:sz="1" w:space="0" w:color="000000"/>
              <w:bottom w:val="single" w:sz="1" w:space="0" w:color="000000"/>
            </w:tcBorders>
            <w:vAlign w:val="center"/>
          </w:tcPr>
          <w:p w:rsidR="00AB0A4C" w:rsidRPr="00AB0A4C" w:rsidRDefault="00B11B6B" w:rsidP="00AB0A4C">
            <w:pPr>
              <w:suppressAutoHyphens/>
              <w:jc w:val="center"/>
              <w:textAlignment w:val="baseline"/>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18"/>
                <w:szCs w:val="18"/>
                <w:lang w:eastAsia="ar-SA"/>
              </w:rPr>
              <w:t>2,25-12,5</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p>
        </w:tc>
      </w:tr>
      <w:tr w:rsidR="00AB0A4C" w:rsidRPr="00AB0A4C" w:rsidTr="008178F3">
        <w:trPr>
          <w:cantSplit/>
        </w:trPr>
        <w:tc>
          <w:tcPr>
            <w:tcW w:w="736"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2222"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843"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683"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304" w:type="dxa"/>
            <w:tcBorders>
              <w:left w:val="single" w:sz="1" w:space="0" w:color="000000"/>
              <w:bottom w:val="single" w:sz="1" w:space="0" w:color="000000"/>
            </w:tcBorders>
            <w:vAlign w:val="center"/>
          </w:tcPr>
          <w:p w:rsidR="00AB0A4C" w:rsidRPr="00AB0A4C" w:rsidRDefault="00AB0A4C" w:rsidP="00AB0A4C">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919"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i/>
                <w:color w:val="auto"/>
                <w:sz w:val="20"/>
                <w:szCs w:val="24"/>
                <w:lang w:eastAsia="ar-SA"/>
              </w:rPr>
            </w:pPr>
            <w:r w:rsidRPr="00AB0A4C">
              <w:rPr>
                <w:rFonts w:ascii="Times New Roman" w:eastAsia="Times New Roman" w:hAnsi="Times New Roman" w:cs="Times New Roman"/>
                <w:i/>
                <w:color w:val="auto"/>
                <w:sz w:val="20"/>
                <w:szCs w:val="24"/>
                <w:lang w:eastAsia="ar-SA"/>
              </w:rPr>
              <w:t>Bendras fosforas</w:t>
            </w:r>
          </w:p>
        </w:tc>
        <w:tc>
          <w:tcPr>
            <w:tcW w:w="1081"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0"/>
                <w:szCs w:val="24"/>
                <w:lang w:eastAsia="ar-SA"/>
              </w:rPr>
            </w:pPr>
            <w:r w:rsidRPr="00AB0A4C">
              <w:rPr>
                <w:rFonts w:ascii="Times New Roman" w:eastAsia="Times New Roman" w:hAnsi="Times New Roman" w:cs="Times New Roman"/>
                <w:color w:val="auto"/>
                <w:sz w:val="20"/>
                <w:szCs w:val="24"/>
                <w:lang w:eastAsia="ar-SA"/>
              </w:rPr>
              <w:t>mg/l</w:t>
            </w:r>
          </w:p>
        </w:tc>
        <w:tc>
          <w:tcPr>
            <w:tcW w:w="1272" w:type="dxa"/>
            <w:tcBorders>
              <w:left w:val="single" w:sz="1" w:space="0" w:color="000000"/>
              <w:bottom w:val="single" w:sz="1" w:space="0" w:color="000000"/>
            </w:tcBorders>
            <w:vAlign w:val="center"/>
          </w:tcPr>
          <w:p w:rsidR="00AB0A4C" w:rsidRPr="00AB0A4C" w:rsidRDefault="00B11B6B" w:rsidP="00AB0A4C">
            <w:pPr>
              <w:suppressAutoHyphens/>
              <w:jc w:val="center"/>
              <w:textAlignment w:val="baseline"/>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18"/>
                <w:szCs w:val="18"/>
                <w:lang w:eastAsia="ar-SA"/>
              </w:rPr>
              <w:t>1,68-3</w:t>
            </w:r>
          </w:p>
        </w:tc>
        <w:tc>
          <w:tcPr>
            <w:tcW w:w="1324" w:type="dxa"/>
            <w:tcBorders>
              <w:left w:val="single" w:sz="1" w:space="0" w:color="000000"/>
              <w:bottom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p>
        </w:tc>
        <w:tc>
          <w:tcPr>
            <w:tcW w:w="1388" w:type="dxa"/>
            <w:tcBorders>
              <w:left w:val="single" w:sz="1" w:space="0" w:color="000000"/>
              <w:bottom w:val="single" w:sz="1" w:space="0" w:color="000000"/>
              <w:right w:val="single" w:sz="1" w:space="0" w:color="000000"/>
            </w:tcBorders>
            <w:vAlign w:val="center"/>
          </w:tcPr>
          <w:p w:rsidR="00AB0A4C" w:rsidRPr="00AB0A4C" w:rsidRDefault="00AB0A4C" w:rsidP="00AB0A4C">
            <w:pPr>
              <w:suppressAutoHyphens/>
              <w:jc w:val="center"/>
              <w:textAlignment w:val="baseline"/>
              <w:rPr>
                <w:rFonts w:ascii="Times New Roman" w:eastAsia="Times New Roman" w:hAnsi="Times New Roman" w:cs="Times New Roman"/>
                <w:color w:val="auto"/>
                <w:sz w:val="24"/>
                <w:szCs w:val="24"/>
                <w:lang w:eastAsia="ar-SA"/>
              </w:rPr>
            </w:pPr>
          </w:p>
        </w:tc>
      </w:tr>
    </w:tbl>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Pastabos:</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1 - nuotekų priimtuvo (paviršinio vandens telkinio) eilės numeris. Priimtuvas turi būti pažymėtas prie Leidimo pridedamoje schemoje;</w:t>
      </w:r>
    </w:p>
    <w:p w:rsidR="00AB0A4C" w:rsidRPr="00AB0A4C" w:rsidRDefault="00AB0A4C" w:rsidP="00AB0A4C">
      <w:pPr>
        <w:widowControl w:val="0"/>
        <w:suppressAutoHyphens/>
        <w:ind w:firstLine="567"/>
        <w:jc w:val="both"/>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 xml:space="preserve">2 - nurodomas paviršinis vandens telkinys, į kurį išleidžiamos nuotekos arba kurio baseine yra </w:t>
      </w:r>
      <w:proofErr w:type="spellStart"/>
      <w:r w:rsidRPr="00AB0A4C">
        <w:rPr>
          <w:rFonts w:ascii="Times New Roman" w:eastAsia="Times New Roman" w:hAnsi="Times New Roman" w:cs="Times New Roman"/>
          <w:color w:val="auto"/>
          <w:sz w:val="20"/>
          <w:szCs w:val="20"/>
          <w:lang w:eastAsia="ar-SA"/>
        </w:rPr>
        <w:t>išleistuvas</w:t>
      </w:r>
      <w:proofErr w:type="spellEnd"/>
      <w:r w:rsidRPr="00AB0A4C">
        <w:rPr>
          <w:rFonts w:ascii="Times New Roman" w:eastAsia="Times New Roman" w:hAnsi="Times New Roman" w:cs="Times New Roman"/>
          <w:color w:val="auto"/>
          <w:sz w:val="20"/>
          <w:szCs w:val="20"/>
          <w:lang w:eastAsia="ar-SA"/>
        </w:rPr>
        <w:t xml:space="preserve"> (jeigu išleidžiama į vandens telkinį be pavadinimo (pvz. melioracijos griovį, kūdrą ar pan.);</w:t>
      </w:r>
    </w:p>
    <w:p w:rsidR="00AB0A4C" w:rsidRPr="00AB0A4C" w:rsidRDefault="00AB0A4C" w:rsidP="00AB0A4C">
      <w:pPr>
        <w:widowControl w:val="0"/>
        <w:suppressAutoHyphens/>
        <w:ind w:firstLine="567"/>
        <w:jc w:val="both"/>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3 - nurodoma telkinio kategorija: upė, ežeras, tvenkinys ar kt.</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4 - pildoma vadovaujantis Lietuvos Respublikos aplinkos ministro 2001 m. gruodžio 12 d. įsakymu Nr. 594 „Dėl Lietuvos Respublikos upių ir tvenkinių klasifikatoriaus patvirtinimo (Žin., 2001, Nr. 107-3888) ir Lietuvos Respublikos aplinkos ministro 2003 m. kovo 21 d. įsakymu Nr. 130 „Dėl Lietuvos Respublikos ežerų klasifikatoriaus patvirtinimo“ (Žin., 2003, Nr. 34-1442);</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 xml:space="preserve">5 - pildoma vadovaujantis galiojančiais teisės aktais, reglamentuojančiais vandens telkinių priskyrimą baseinams, ir Aplinkos apsaugos agentūros tinklapyje </w:t>
      </w:r>
      <w:r w:rsidRPr="00AB0A4C">
        <w:rPr>
          <w:rFonts w:ascii="Times New Roman" w:eastAsia="Times New Roman" w:hAnsi="Times New Roman" w:cs="Times New Roman"/>
          <w:color w:val="auto"/>
          <w:sz w:val="20"/>
          <w:szCs w:val="20"/>
          <w:u w:val="single"/>
          <w:lang w:eastAsia="ar-SA"/>
        </w:rPr>
        <w:t>(http://aaa.am.lt)</w:t>
      </w:r>
      <w:r w:rsidRPr="00AB0A4C">
        <w:rPr>
          <w:rFonts w:ascii="Times New Roman" w:eastAsia="Times New Roman" w:hAnsi="Times New Roman" w:cs="Times New Roman"/>
          <w:color w:val="auto"/>
          <w:sz w:val="20"/>
          <w:szCs w:val="20"/>
          <w:lang w:eastAsia="ar-SA"/>
        </w:rPr>
        <w:t xml:space="preserve"> ties nuoroda „Schemos ir žemėlapiai“ pateikta informacija;</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6 - vadovaujantis Gamtosauginio vandens debito apskaičiavimo tvarkos aprašu;</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7 - pildoma tuo atveju, kai teisės aktų nustatyta tvarka prie Leidimo turi būti pridedamas išleidžiamų nuotekų daromo poveikio priimtuvui skaičiavimas;</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8 - nurodomi tie parametrai, pagal kuriuos vertinamas nuotekų poveikis priimtuvui;</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 xml:space="preserve">9 - vandens telkinio būklė </w:t>
      </w:r>
      <w:proofErr w:type="spellStart"/>
      <w:r w:rsidRPr="00AB0A4C">
        <w:rPr>
          <w:rFonts w:ascii="Times New Roman" w:eastAsia="Times New Roman" w:hAnsi="Times New Roman" w:cs="Times New Roman"/>
          <w:color w:val="auto"/>
          <w:sz w:val="20"/>
          <w:szCs w:val="20"/>
          <w:lang w:eastAsia="ar-SA"/>
        </w:rPr>
        <w:t>auksčiau</w:t>
      </w:r>
      <w:proofErr w:type="spellEnd"/>
      <w:r w:rsidRPr="00AB0A4C">
        <w:rPr>
          <w:rFonts w:ascii="Times New Roman" w:eastAsia="Times New Roman" w:hAnsi="Times New Roman" w:cs="Times New Roman"/>
          <w:color w:val="auto"/>
          <w:sz w:val="20"/>
          <w:szCs w:val="20"/>
          <w:lang w:eastAsia="ar-SA"/>
        </w:rPr>
        <w:t xml:space="preserve"> nuotekų </w:t>
      </w:r>
      <w:proofErr w:type="spellStart"/>
      <w:r w:rsidRPr="00AB0A4C">
        <w:rPr>
          <w:rFonts w:ascii="Times New Roman" w:eastAsia="Times New Roman" w:hAnsi="Times New Roman" w:cs="Times New Roman"/>
          <w:color w:val="auto"/>
          <w:sz w:val="20"/>
          <w:szCs w:val="20"/>
          <w:lang w:eastAsia="ar-SA"/>
        </w:rPr>
        <w:t>išleistuvo</w:t>
      </w:r>
      <w:proofErr w:type="spellEnd"/>
      <w:r w:rsidRPr="00AB0A4C">
        <w:rPr>
          <w:rFonts w:ascii="Times New Roman" w:eastAsia="Times New Roman" w:hAnsi="Times New Roman" w:cs="Times New Roman"/>
          <w:color w:val="auto"/>
          <w:sz w:val="20"/>
          <w:szCs w:val="20"/>
          <w:lang w:eastAsia="ar-SA"/>
        </w:rPr>
        <w:t>;</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0"/>
          <w:szCs w:val="20"/>
          <w:lang w:eastAsia="ar-SA"/>
        </w:rPr>
      </w:pPr>
      <w:r w:rsidRPr="00AB0A4C">
        <w:rPr>
          <w:rFonts w:ascii="Times New Roman" w:eastAsia="Times New Roman" w:hAnsi="Times New Roman" w:cs="Times New Roman"/>
          <w:color w:val="auto"/>
          <w:sz w:val="20"/>
          <w:szCs w:val="20"/>
          <w:lang w:eastAsia="ar-SA"/>
        </w:rPr>
        <w:t>10 - nurodomi teisės aktų nustatyta tvarka atlikto leistino poveikio vandens telkiniui nuotekų išleidimo vietoje rezultatai. Leistino poveikio skaičiavimai (pagrindimas) pridedami prie Leidimo (gali būti pridedamas išrašas iš PAV ataskaitos arba projekto dalies “Aplinkos apsauga”).</w:t>
      </w:r>
    </w:p>
    <w:p w:rsidR="00AB0A4C" w:rsidRPr="00AB0A4C" w:rsidRDefault="00AB0A4C" w:rsidP="00AB0A4C">
      <w:pPr>
        <w:suppressAutoHyphens/>
        <w:ind w:firstLine="567"/>
        <w:jc w:val="both"/>
        <w:textAlignment w:val="baseline"/>
        <w:rPr>
          <w:rFonts w:ascii="Times New Roman" w:eastAsia="Times New Roman" w:hAnsi="Times New Roman" w:cs="Times New Roman"/>
          <w:color w:val="auto"/>
          <w:sz w:val="24"/>
          <w:szCs w:val="24"/>
          <w:lang w:eastAsia="ar-SA"/>
        </w:rPr>
      </w:pPr>
    </w:p>
    <w:p w:rsidR="004D188E" w:rsidRPr="0054132F" w:rsidRDefault="00891257">
      <w:pPr>
        <w:rPr>
          <w:rFonts w:ascii="Times New Roman" w:hAnsi="Times New Roman" w:cs="Times New Roman"/>
          <w:b/>
          <w:sz w:val="24"/>
          <w:szCs w:val="24"/>
        </w:rPr>
      </w:pPr>
      <w:r w:rsidRPr="0054132F">
        <w:rPr>
          <w:rFonts w:ascii="Times New Roman" w:hAnsi="Times New Roman" w:cs="Times New Roman"/>
          <w:b/>
          <w:sz w:val="24"/>
          <w:szCs w:val="24"/>
        </w:rPr>
        <w:t>6 lentelė. Į gamtinę aplinką leidžiamų išleisti nuotekų užterštumas.</w:t>
      </w:r>
    </w:p>
    <w:p w:rsidR="0054132F" w:rsidRDefault="0054132F">
      <w:pPr>
        <w:rPr>
          <w:rFonts w:ascii="Times New Roman" w:hAnsi="Times New Roman" w:cs="Times New Roman"/>
          <w:sz w:val="24"/>
          <w:szCs w:val="24"/>
        </w:rPr>
      </w:pPr>
    </w:p>
    <w:tbl>
      <w:tblPr>
        <w:tblW w:w="14189" w:type="dxa"/>
        <w:tblInd w:w="-15" w:type="dxa"/>
        <w:tblLayout w:type="fixed"/>
        <w:tblCellMar>
          <w:left w:w="28" w:type="dxa"/>
          <w:right w:w="28" w:type="dxa"/>
        </w:tblCellMar>
        <w:tblLook w:val="0000" w:firstRow="0" w:lastRow="0" w:firstColumn="0" w:lastColumn="0" w:noHBand="0" w:noVBand="0"/>
      </w:tblPr>
      <w:tblGrid>
        <w:gridCol w:w="2282"/>
        <w:gridCol w:w="1276"/>
        <w:gridCol w:w="992"/>
        <w:gridCol w:w="1134"/>
        <w:gridCol w:w="993"/>
        <w:gridCol w:w="1134"/>
        <w:gridCol w:w="992"/>
        <w:gridCol w:w="1134"/>
        <w:gridCol w:w="1276"/>
        <w:gridCol w:w="1559"/>
        <w:gridCol w:w="1417"/>
      </w:tblGrid>
      <w:tr w:rsidR="00545E97" w:rsidRPr="009E4E60" w:rsidTr="00621587">
        <w:trPr>
          <w:cantSplit/>
          <w:trHeight w:hRule="exact" w:val="866"/>
        </w:trPr>
        <w:tc>
          <w:tcPr>
            <w:tcW w:w="2282" w:type="dxa"/>
            <w:vMerge w:val="restart"/>
            <w:tcBorders>
              <w:top w:val="single" w:sz="1" w:space="0" w:color="000000"/>
              <w:left w:val="single" w:sz="1" w:space="0" w:color="000000"/>
              <w:bottom w:val="single" w:sz="1" w:space="0" w:color="000000"/>
            </w:tcBorders>
            <w:vAlign w:val="center"/>
          </w:tcPr>
          <w:p w:rsidR="00545E97" w:rsidRPr="00D60DEE" w:rsidRDefault="00545E97" w:rsidP="00917874">
            <w:pPr>
              <w:suppressAutoHyphens/>
              <w:jc w:val="center"/>
              <w:textAlignment w:val="baseline"/>
              <w:rPr>
                <w:rFonts w:ascii="Times New Roman" w:eastAsia="Times New Roman" w:hAnsi="Times New Roman" w:cs="Times New Roman"/>
                <w:b/>
                <w:color w:val="auto"/>
                <w:sz w:val="24"/>
                <w:szCs w:val="24"/>
                <w:vertAlign w:val="superscript"/>
                <w:lang w:eastAsia="ar-SA"/>
              </w:rPr>
            </w:pPr>
            <w:proofErr w:type="spellStart"/>
            <w:r w:rsidRPr="00D60DEE">
              <w:rPr>
                <w:rFonts w:ascii="Times New Roman" w:eastAsia="Times New Roman" w:hAnsi="Times New Roman" w:cs="Times New Roman"/>
                <w:b/>
                <w:color w:val="auto"/>
                <w:sz w:val="24"/>
                <w:szCs w:val="24"/>
                <w:lang w:eastAsia="ar-SA"/>
              </w:rPr>
              <w:t>Nr</w:t>
            </w:r>
            <w:proofErr w:type="spellEnd"/>
          </w:p>
        </w:tc>
        <w:tc>
          <w:tcPr>
            <w:tcW w:w="1276" w:type="dxa"/>
            <w:vMerge w:val="restart"/>
            <w:tcBorders>
              <w:top w:val="single" w:sz="1" w:space="0" w:color="000000"/>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Teršalo pavadi-</w:t>
            </w:r>
          </w:p>
          <w:p w:rsidR="00545E97" w:rsidRPr="00D60DEE" w:rsidRDefault="00545E97" w:rsidP="00917874">
            <w:pPr>
              <w:suppressAutoHyphens/>
              <w:jc w:val="center"/>
              <w:textAlignment w:val="baseline"/>
              <w:rPr>
                <w:rFonts w:ascii="Times New Roman" w:eastAsia="Times New Roman" w:hAnsi="Times New Roman" w:cs="Times New Roman"/>
                <w:b/>
                <w:color w:val="auto"/>
                <w:sz w:val="24"/>
                <w:szCs w:val="24"/>
                <w:vertAlign w:val="superscript"/>
                <w:lang w:eastAsia="ar-SA"/>
              </w:rPr>
            </w:pPr>
            <w:proofErr w:type="spellStart"/>
            <w:r w:rsidRPr="00D60DEE">
              <w:rPr>
                <w:rFonts w:ascii="Times New Roman" w:eastAsia="Times New Roman" w:hAnsi="Times New Roman" w:cs="Times New Roman"/>
                <w:b/>
                <w:color w:val="auto"/>
                <w:sz w:val="24"/>
                <w:szCs w:val="24"/>
                <w:lang w:eastAsia="ar-SA"/>
              </w:rPr>
              <w:t>nimas</w:t>
            </w:r>
            <w:proofErr w:type="spellEnd"/>
          </w:p>
        </w:tc>
        <w:tc>
          <w:tcPr>
            <w:tcW w:w="9214" w:type="dxa"/>
            <w:gridSpan w:val="8"/>
            <w:tcBorders>
              <w:top w:val="single" w:sz="1" w:space="0" w:color="000000"/>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 xml:space="preserve">Didžiausias leidžiamas nuotekų užterštumas </w:t>
            </w:r>
          </w:p>
        </w:tc>
        <w:tc>
          <w:tcPr>
            <w:tcW w:w="1417" w:type="dxa"/>
            <w:vMerge w:val="restart"/>
            <w:tcBorders>
              <w:top w:val="single" w:sz="1" w:space="0" w:color="000000"/>
              <w:left w:val="single" w:sz="1" w:space="0" w:color="000000"/>
              <w:bottom w:val="single" w:sz="1" w:space="0" w:color="000000"/>
              <w:right w:val="single" w:sz="1" w:space="0" w:color="000000"/>
            </w:tcBorders>
            <w:vAlign w:val="center"/>
          </w:tcPr>
          <w:p w:rsidR="00545E97" w:rsidRPr="00D60DEE" w:rsidRDefault="00545E97" w:rsidP="00815AF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Valymo efektyvumas, %</w:t>
            </w:r>
          </w:p>
        </w:tc>
      </w:tr>
      <w:tr w:rsidR="00545E97" w:rsidRPr="009E4E60" w:rsidTr="00621587">
        <w:trPr>
          <w:cantSplit/>
          <w:trHeight w:hRule="exact" w:val="1448"/>
        </w:trPr>
        <w:tc>
          <w:tcPr>
            <w:tcW w:w="2282" w:type="dxa"/>
            <w:vMerge/>
            <w:tcBorders>
              <w:top w:val="single" w:sz="1" w:space="0" w:color="000000"/>
              <w:left w:val="single" w:sz="1" w:space="0" w:color="000000"/>
              <w:bottom w:val="single" w:sz="1" w:space="0" w:color="000000"/>
            </w:tcBorders>
            <w:vAlign w:val="center"/>
          </w:tcPr>
          <w:p w:rsidR="00545E97" w:rsidRPr="00D60DEE" w:rsidRDefault="00545E97" w:rsidP="009E4E60">
            <w:pPr>
              <w:suppressAutoHyphens/>
              <w:spacing w:line="360" w:lineRule="atLeast"/>
              <w:textAlignment w:val="baseline"/>
              <w:rPr>
                <w:rFonts w:ascii="Times New Roman" w:eastAsia="Times New Roman" w:hAnsi="Times New Roman" w:cs="Times New Roman"/>
                <w:b/>
                <w:color w:val="auto"/>
                <w:sz w:val="24"/>
                <w:szCs w:val="24"/>
                <w:lang w:eastAsia="ar-SA"/>
              </w:rPr>
            </w:pPr>
          </w:p>
        </w:tc>
        <w:tc>
          <w:tcPr>
            <w:tcW w:w="1276" w:type="dxa"/>
            <w:vMerge/>
            <w:tcBorders>
              <w:top w:val="single" w:sz="1" w:space="0" w:color="000000"/>
              <w:left w:val="single" w:sz="1" w:space="0" w:color="000000"/>
              <w:bottom w:val="single" w:sz="1" w:space="0" w:color="000000"/>
            </w:tcBorders>
            <w:vAlign w:val="center"/>
          </w:tcPr>
          <w:p w:rsidR="00545E97" w:rsidRPr="00D60DEE" w:rsidRDefault="00545E97" w:rsidP="009E4E60">
            <w:pPr>
              <w:suppressAutoHyphens/>
              <w:spacing w:line="360" w:lineRule="atLeast"/>
              <w:textAlignment w:val="baseline"/>
              <w:rPr>
                <w:rFonts w:ascii="Times New Roman" w:eastAsia="Times New Roman" w:hAnsi="Times New Roman" w:cs="Times New Roman"/>
                <w:b/>
                <w:color w:val="auto"/>
                <w:sz w:val="24"/>
                <w:szCs w:val="24"/>
                <w:lang w:eastAsia="ar-SA"/>
              </w:rPr>
            </w:pPr>
          </w:p>
        </w:tc>
        <w:tc>
          <w:tcPr>
            <w:tcW w:w="992" w:type="dxa"/>
            <w:tcBorders>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 xml:space="preserve">DLK </w:t>
            </w:r>
            <w:proofErr w:type="spellStart"/>
            <w:r w:rsidRPr="00D60DEE">
              <w:rPr>
                <w:rFonts w:ascii="Times New Roman" w:eastAsia="Times New Roman" w:hAnsi="Times New Roman" w:cs="Times New Roman"/>
                <w:b/>
                <w:color w:val="auto"/>
                <w:sz w:val="24"/>
                <w:szCs w:val="24"/>
                <w:lang w:eastAsia="ar-SA"/>
              </w:rPr>
              <w:t>mom</w:t>
            </w:r>
            <w:proofErr w:type="spellEnd"/>
            <w:r w:rsidRPr="00D60DEE">
              <w:rPr>
                <w:rFonts w:ascii="Times New Roman" w:eastAsia="Times New Roman" w:hAnsi="Times New Roman" w:cs="Times New Roman"/>
                <w:b/>
                <w:color w:val="auto"/>
                <w:sz w:val="24"/>
                <w:szCs w:val="24"/>
                <w:lang w:eastAsia="ar-SA"/>
              </w:rPr>
              <w:t>.,</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mg/l</w:t>
            </w:r>
          </w:p>
        </w:tc>
        <w:tc>
          <w:tcPr>
            <w:tcW w:w="1134" w:type="dxa"/>
            <w:tcBorders>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 xml:space="preserve">LK </w:t>
            </w:r>
            <w:proofErr w:type="spellStart"/>
            <w:r w:rsidRPr="00D60DEE">
              <w:rPr>
                <w:rFonts w:ascii="Times New Roman" w:eastAsia="Times New Roman" w:hAnsi="Times New Roman" w:cs="Times New Roman"/>
                <w:b/>
                <w:color w:val="auto"/>
                <w:sz w:val="24"/>
                <w:szCs w:val="24"/>
                <w:lang w:eastAsia="ar-SA"/>
              </w:rPr>
              <w:t>mom</w:t>
            </w:r>
            <w:proofErr w:type="spellEnd"/>
            <w:r w:rsidRPr="00D60DEE">
              <w:rPr>
                <w:rFonts w:ascii="Times New Roman" w:eastAsia="Times New Roman" w:hAnsi="Times New Roman" w:cs="Times New Roman"/>
                <w:b/>
                <w:color w:val="auto"/>
                <w:sz w:val="24"/>
                <w:szCs w:val="24"/>
                <w:lang w:eastAsia="ar-SA"/>
              </w:rPr>
              <w:t>.,</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mg/l</w:t>
            </w:r>
          </w:p>
        </w:tc>
        <w:tc>
          <w:tcPr>
            <w:tcW w:w="993" w:type="dxa"/>
            <w:tcBorders>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 xml:space="preserve">DLK </w:t>
            </w:r>
            <w:proofErr w:type="spellStart"/>
            <w:r w:rsidRPr="00D60DEE">
              <w:rPr>
                <w:rFonts w:ascii="Times New Roman" w:eastAsia="Times New Roman" w:hAnsi="Times New Roman" w:cs="Times New Roman"/>
                <w:b/>
                <w:color w:val="auto"/>
                <w:sz w:val="24"/>
                <w:szCs w:val="24"/>
                <w:lang w:eastAsia="ar-SA"/>
              </w:rPr>
              <w:t>vidut</w:t>
            </w:r>
            <w:proofErr w:type="spellEnd"/>
            <w:r w:rsidRPr="00D60DEE">
              <w:rPr>
                <w:rFonts w:ascii="Times New Roman" w:eastAsia="Times New Roman" w:hAnsi="Times New Roman" w:cs="Times New Roman"/>
                <w:b/>
                <w:color w:val="auto"/>
                <w:sz w:val="24"/>
                <w:szCs w:val="24"/>
                <w:lang w:eastAsia="ar-SA"/>
              </w:rPr>
              <w:t>.,</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mg/l</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p>
        </w:tc>
        <w:tc>
          <w:tcPr>
            <w:tcW w:w="1134" w:type="dxa"/>
            <w:tcBorders>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 xml:space="preserve">LK </w:t>
            </w:r>
            <w:proofErr w:type="spellStart"/>
            <w:r w:rsidRPr="00D60DEE">
              <w:rPr>
                <w:rFonts w:ascii="Times New Roman" w:eastAsia="Times New Roman" w:hAnsi="Times New Roman" w:cs="Times New Roman"/>
                <w:b/>
                <w:color w:val="auto"/>
                <w:sz w:val="24"/>
                <w:szCs w:val="24"/>
                <w:lang w:eastAsia="ar-SA"/>
              </w:rPr>
              <w:t>vid</w:t>
            </w:r>
            <w:proofErr w:type="spellEnd"/>
            <w:r w:rsidRPr="00D60DEE">
              <w:rPr>
                <w:rFonts w:ascii="Times New Roman" w:eastAsia="Times New Roman" w:hAnsi="Times New Roman" w:cs="Times New Roman"/>
                <w:b/>
                <w:color w:val="auto"/>
                <w:sz w:val="24"/>
                <w:szCs w:val="24"/>
                <w:lang w:eastAsia="ar-SA"/>
              </w:rPr>
              <w:t>.,</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mg/l</w:t>
            </w:r>
          </w:p>
        </w:tc>
        <w:tc>
          <w:tcPr>
            <w:tcW w:w="992" w:type="dxa"/>
            <w:tcBorders>
              <w:left w:val="single" w:sz="1" w:space="0" w:color="000000"/>
              <w:bottom w:val="single" w:sz="1" w:space="0" w:color="000000"/>
            </w:tcBorders>
            <w:vAlign w:val="center"/>
          </w:tcPr>
          <w:p w:rsidR="00545E97" w:rsidRPr="00D60DEE" w:rsidRDefault="00545E97" w:rsidP="009E4E60">
            <w:pPr>
              <w:widowControl w:val="0"/>
              <w:suppressAutoHyphens/>
              <w:jc w:val="center"/>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DLT paros,</w:t>
            </w:r>
          </w:p>
          <w:p w:rsidR="00545E97" w:rsidRPr="00D60DEE" w:rsidRDefault="00545E97" w:rsidP="009E4E60">
            <w:pPr>
              <w:widowControl w:val="0"/>
              <w:suppressAutoHyphens/>
              <w:jc w:val="center"/>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t/d</w:t>
            </w:r>
          </w:p>
        </w:tc>
        <w:tc>
          <w:tcPr>
            <w:tcW w:w="1134" w:type="dxa"/>
            <w:tcBorders>
              <w:left w:val="single" w:sz="1" w:space="0" w:color="000000"/>
              <w:bottom w:val="single" w:sz="1" w:space="0" w:color="000000"/>
            </w:tcBorders>
            <w:vAlign w:val="center"/>
          </w:tcPr>
          <w:p w:rsidR="00545E97" w:rsidRPr="00D60DEE" w:rsidRDefault="00545E97" w:rsidP="009E4E60">
            <w:pPr>
              <w:widowControl w:val="0"/>
              <w:suppressAutoHyphens/>
              <w:jc w:val="center"/>
              <w:rPr>
                <w:rFonts w:ascii="Times New Roman" w:eastAsia="Lucida Sans Unicode" w:hAnsi="Times New Roman" w:cs="Times New Roman"/>
                <w:b/>
                <w:color w:val="auto"/>
                <w:sz w:val="24"/>
                <w:szCs w:val="24"/>
                <w:lang w:eastAsia="ar-SA"/>
              </w:rPr>
            </w:pPr>
            <w:r w:rsidRPr="00D60DEE">
              <w:rPr>
                <w:rFonts w:ascii="Times New Roman" w:eastAsia="Lucida Sans Unicode" w:hAnsi="Times New Roman" w:cs="Times New Roman"/>
                <w:b/>
                <w:color w:val="auto"/>
                <w:sz w:val="24"/>
                <w:szCs w:val="24"/>
                <w:lang w:eastAsia="ar-SA"/>
              </w:rPr>
              <w:t>LT paros,</w:t>
            </w:r>
          </w:p>
          <w:p w:rsidR="00545E97" w:rsidRPr="00D60DEE" w:rsidRDefault="00545E97" w:rsidP="009E4E60">
            <w:pPr>
              <w:widowControl w:val="0"/>
              <w:suppressAutoHyphens/>
              <w:jc w:val="center"/>
              <w:rPr>
                <w:rFonts w:ascii="Times New Roman" w:eastAsia="Lucida Sans Unicode" w:hAnsi="Times New Roman" w:cs="Times New Roman"/>
                <w:b/>
                <w:color w:val="auto"/>
                <w:sz w:val="24"/>
                <w:szCs w:val="24"/>
                <w:lang w:eastAsia="ar-SA"/>
              </w:rPr>
            </w:pPr>
            <w:r w:rsidRPr="00D60DEE">
              <w:rPr>
                <w:rFonts w:ascii="Times New Roman" w:eastAsia="Lucida Sans Unicode" w:hAnsi="Times New Roman" w:cs="Times New Roman"/>
                <w:b/>
                <w:color w:val="auto"/>
                <w:sz w:val="24"/>
                <w:szCs w:val="24"/>
                <w:lang w:eastAsia="ar-SA"/>
              </w:rPr>
              <w:t>t/d</w:t>
            </w:r>
          </w:p>
        </w:tc>
        <w:tc>
          <w:tcPr>
            <w:tcW w:w="1276" w:type="dxa"/>
            <w:tcBorders>
              <w:left w:val="single" w:sz="1" w:space="0" w:color="000000"/>
              <w:bottom w:val="single" w:sz="1" w:space="0" w:color="000000"/>
            </w:tcBorders>
            <w:vAlign w:val="center"/>
          </w:tcPr>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DLT metų,</w:t>
            </w:r>
          </w:p>
          <w:p w:rsidR="00545E97" w:rsidRPr="00D60DEE" w:rsidRDefault="00545E97" w:rsidP="009E4E60">
            <w:pPr>
              <w:suppressAutoHyphens/>
              <w:jc w:val="center"/>
              <w:textAlignment w:val="baseline"/>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t/m.</w:t>
            </w:r>
          </w:p>
        </w:tc>
        <w:tc>
          <w:tcPr>
            <w:tcW w:w="1559" w:type="dxa"/>
            <w:tcBorders>
              <w:left w:val="single" w:sz="1" w:space="0" w:color="000000"/>
              <w:bottom w:val="single" w:sz="1" w:space="0" w:color="000000"/>
            </w:tcBorders>
            <w:vAlign w:val="center"/>
          </w:tcPr>
          <w:p w:rsidR="00545E97" w:rsidRPr="00D60DEE" w:rsidRDefault="00545E97" w:rsidP="009E4E60">
            <w:pPr>
              <w:widowControl w:val="0"/>
              <w:suppressAutoHyphens/>
              <w:jc w:val="center"/>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LT metų,</w:t>
            </w:r>
          </w:p>
          <w:p w:rsidR="00545E97" w:rsidRPr="00D60DEE" w:rsidRDefault="00545E97" w:rsidP="009E4E60">
            <w:pPr>
              <w:widowControl w:val="0"/>
              <w:suppressAutoHyphens/>
              <w:jc w:val="center"/>
              <w:rPr>
                <w:rFonts w:ascii="Times New Roman" w:eastAsia="Times New Roman" w:hAnsi="Times New Roman" w:cs="Times New Roman"/>
                <w:b/>
                <w:color w:val="auto"/>
                <w:sz w:val="24"/>
                <w:szCs w:val="24"/>
                <w:lang w:eastAsia="ar-SA"/>
              </w:rPr>
            </w:pPr>
            <w:r w:rsidRPr="00D60DEE">
              <w:rPr>
                <w:rFonts w:ascii="Times New Roman" w:eastAsia="Times New Roman" w:hAnsi="Times New Roman" w:cs="Times New Roman"/>
                <w:b/>
                <w:color w:val="auto"/>
                <w:sz w:val="24"/>
                <w:szCs w:val="24"/>
                <w:lang w:eastAsia="ar-SA"/>
              </w:rPr>
              <w:t>t/m.</w:t>
            </w:r>
          </w:p>
        </w:tc>
        <w:tc>
          <w:tcPr>
            <w:tcW w:w="1417" w:type="dxa"/>
            <w:vMerge/>
            <w:tcBorders>
              <w:top w:val="single" w:sz="1" w:space="0" w:color="000000"/>
              <w:left w:val="single" w:sz="1" w:space="0" w:color="000000"/>
              <w:bottom w:val="single" w:sz="1" w:space="0" w:color="000000"/>
              <w:right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r>
      <w:tr w:rsidR="00545E97" w:rsidRPr="009E4E60" w:rsidTr="00621587">
        <w:trPr>
          <w:cantSplit/>
          <w:trHeight w:val="297"/>
        </w:trPr>
        <w:tc>
          <w:tcPr>
            <w:tcW w:w="2282" w:type="dxa"/>
            <w:tcBorders>
              <w:left w:val="single" w:sz="1" w:space="0" w:color="000000"/>
              <w:bottom w:val="single" w:sz="1" w:space="0" w:color="000000"/>
            </w:tcBorders>
            <w:vAlign w:val="center"/>
          </w:tcPr>
          <w:p w:rsidR="00545E97" w:rsidRPr="009E4E60" w:rsidRDefault="00A97E6A" w:rsidP="009E4E60">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276"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sz w:val="20"/>
                <w:szCs w:val="20"/>
                <w:lang w:eastAsia="ar-SA"/>
              </w:rPr>
            </w:pPr>
            <w:r w:rsidRPr="009E4E60">
              <w:rPr>
                <w:rFonts w:ascii="Times New Roman" w:eastAsia="Times New Roman" w:hAnsi="Times New Roman" w:cs="Times New Roman"/>
                <w:color w:val="auto"/>
                <w:sz w:val="20"/>
                <w:szCs w:val="20"/>
                <w:lang w:eastAsia="ar-SA"/>
              </w:rPr>
              <w:t>2</w:t>
            </w:r>
          </w:p>
        </w:tc>
        <w:tc>
          <w:tcPr>
            <w:tcW w:w="992" w:type="dxa"/>
            <w:tcBorders>
              <w:left w:val="single" w:sz="1" w:space="0" w:color="000000"/>
              <w:bottom w:val="single" w:sz="1" w:space="0" w:color="000000"/>
            </w:tcBorders>
            <w:vAlign w:val="center"/>
          </w:tcPr>
          <w:p w:rsidR="00545E97" w:rsidRPr="009E4E60" w:rsidRDefault="00A97E6A" w:rsidP="00A97E6A">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3</w:t>
            </w:r>
          </w:p>
        </w:tc>
        <w:tc>
          <w:tcPr>
            <w:tcW w:w="1134" w:type="dxa"/>
            <w:tcBorders>
              <w:left w:val="single" w:sz="1" w:space="0" w:color="000000"/>
              <w:bottom w:val="single" w:sz="1" w:space="0" w:color="000000"/>
            </w:tcBorders>
            <w:vAlign w:val="center"/>
          </w:tcPr>
          <w:p w:rsidR="00545E97" w:rsidRPr="009E4E60" w:rsidRDefault="00A97E6A" w:rsidP="00A97E6A">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4</w:t>
            </w:r>
          </w:p>
        </w:tc>
        <w:tc>
          <w:tcPr>
            <w:tcW w:w="993" w:type="dxa"/>
            <w:tcBorders>
              <w:left w:val="single" w:sz="1" w:space="0" w:color="000000"/>
              <w:bottom w:val="single" w:sz="1" w:space="0" w:color="000000"/>
            </w:tcBorders>
            <w:vAlign w:val="center"/>
          </w:tcPr>
          <w:p w:rsidR="00545E97" w:rsidRPr="009E4E60" w:rsidRDefault="00A97E6A" w:rsidP="00A97E6A">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5</w:t>
            </w:r>
          </w:p>
        </w:tc>
        <w:tc>
          <w:tcPr>
            <w:tcW w:w="1134" w:type="dxa"/>
            <w:tcBorders>
              <w:left w:val="single" w:sz="1" w:space="0" w:color="000000"/>
              <w:bottom w:val="single" w:sz="1" w:space="0" w:color="000000"/>
            </w:tcBorders>
            <w:vAlign w:val="center"/>
          </w:tcPr>
          <w:p w:rsidR="00545E97" w:rsidRPr="009E4E60" w:rsidRDefault="00A97E6A" w:rsidP="009E4E60">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6</w:t>
            </w:r>
          </w:p>
        </w:tc>
        <w:tc>
          <w:tcPr>
            <w:tcW w:w="992" w:type="dxa"/>
            <w:tcBorders>
              <w:left w:val="single" w:sz="1" w:space="0" w:color="000000"/>
              <w:bottom w:val="single" w:sz="1" w:space="0" w:color="000000"/>
            </w:tcBorders>
            <w:vAlign w:val="center"/>
          </w:tcPr>
          <w:p w:rsidR="00545E97" w:rsidRPr="009E4E60" w:rsidRDefault="00A97E6A" w:rsidP="00A97E6A">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7</w:t>
            </w:r>
          </w:p>
        </w:tc>
        <w:tc>
          <w:tcPr>
            <w:tcW w:w="1134" w:type="dxa"/>
            <w:tcBorders>
              <w:left w:val="single" w:sz="1" w:space="0" w:color="000000"/>
              <w:bottom w:val="single" w:sz="1" w:space="0" w:color="000000"/>
            </w:tcBorders>
            <w:vAlign w:val="center"/>
          </w:tcPr>
          <w:p w:rsidR="00545E97" w:rsidRPr="009E4E60" w:rsidRDefault="00802D11" w:rsidP="00802D11">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8</w:t>
            </w:r>
          </w:p>
        </w:tc>
        <w:tc>
          <w:tcPr>
            <w:tcW w:w="1276" w:type="dxa"/>
            <w:tcBorders>
              <w:left w:val="single" w:sz="1" w:space="0" w:color="000000"/>
              <w:bottom w:val="single" w:sz="1" w:space="0" w:color="000000"/>
            </w:tcBorders>
            <w:vAlign w:val="center"/>
          </w:tcPr>
          <w:p w:rsidR="00545E97" w:rsidRPr="009E4E60" w:rsidRDefault="00802D11" w:rsidP="00802D11">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9</w:t>
            </w:r>
          </w:p>
        </w:tc>
        <w:tc>
          <w:tcPr>
            <w:tcW w:w="1559" w:type="dxa"/>
            <w:tcBorders>
              <w:left w:val="single" w:sz="1" w:space="0" w:color="000000"/>
              <w:bottom w:val="single" w:sz="1" w:space="0" w:color="000000"/>
            </w:tcBorders>
            <w:vAlign w:val="center"/>
          </w:tcPr>
          <w:p w:rsidR="00545E97" w:rsidRPr="009E4E60" w:rsidRDefault="00802D11" w:rsidP="00802D11">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10</w:t>
            </w:r>
          </w:p>
        </w:tc>
        <w:tc>
          <w:tcPr>
            <w:tcW w:w="1417" w:type="dxa"/>
            <w:tcBorders>
              <w:left w:val="single" w:sz="1" w:space="0" w:color="000000"/>
              <w:bottom w:val="single" w:sz="1" w:space="0" w:color="000000"/>
              <w:right w:val="single" w:sz="1" w:space="0" w:color="000000"/>
            </w:tcBorders>
            <w:vAlign w:val="center"/>
          </w:tcPr>
          <w:p w:rsidR="00545E97" w:rsidRPr="009E4E60" w:rsidRDefault="00802D11" w:rsidP="009E4E60">
            <w:pPr>
              <w:suppressAutoHyphens/>
              <w:jc w:val="center"/>
              <w:textAlignment w:val="baseline"/>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11</w:t>
            </w:r>
          </w:p>
        </w:tc>
      </w:tr>
      <w:tr w:rsidR="00545E97" w:rsidRPr="009E4E60" w:rsidTr="00621587">
        <w:trPr>
          <w:cantSplit/>
          <w:trHeight w:hRule="exact" w:val="275"/>
        </w:trPr>
        <w:tc>
          <w:tcPr>
            <w:tcW w:w="2282" w:type="dxa"/>
            <w:vMerge w:val="restart"/>
            <w:tcBorders>
              <w:left w:val="single" w:sz="1" w:space="0" w:color="000000"/>
              <w:bottom w:val="single" w:sz="1" w:space="0" w:color="000000"/>
            </w:tcBorders>
            <w:vAlign w:val="center"/>
          </w:tcPr>
          <w:p w:rsidR="00545E97" w:rsidRDefault="00545E97" w:rsidP="009C76DD">
            <w:pPr>
              <w:jc w:val="center"/>
              <w:rPr>
                <w:rFonts w:ascii="Times New Roman" w:eastAsia="Times New Roman" w:hAnsi="Times New Roman" w:cs="Times New Roman"/>
                <w:color w:val="auto"/>
                <w:lang w:eastAsia="ar-SA"/>
              </w:rPr>
            </w:pPr>
            <w:proofErr w:type="spellStart"/>
            <w:r w:rsidRPr="009E4E60">
              <w:rPr>
                <w:rFonts w:ascii="Times New Roman" w:eastAsia="Times New Roman" w:hAnsi="Times New Roman" w:cs="Times New Roman"/>
                <w:color w:val="auto"/>
                <w:lang w:eastAsia="ar-SA"/>
              </w:rPr>
              <w:t>Išleistuvas</w:t>
            </w:r>
            <w:proofErr w:type="spellEnd"/>
            <w:r w:rsidRPr="009E4E60">
              <w:rPr>
                <w:rFonts w:ascii="Times New Roman" w:eastAsia="Times New Roman" w:hAnsi="Times New Roman" w:cs="Times New Roman"/>
                <w:color w:val="auto"/>
                <w:lang w:eastAsia="ar-SA"/>
              </w:rPr>
              <w:t xml:space="preserve"> Nr.</w:t>
            </w:r>
            <w:r w:rsidR="009C76DD">
              <w:rPr>
                <w:rFonts w:ascii="Times New Roman" w:eastAsia="Times New Roman" w:hAnsi="Times New Roman" w:cs="Times New Roman"/>
                <w:color w:val="auto"/>
                <w:lang w:eastAsia="ar-SA"/>
              </w:rPr>
              <w:t>1</w:t>
            </w:r>
          </w:p>
          <w:p w:rsidR="00D82D99" w:rsidRPr="009E4E60" w:rsidRDefault="00D82D99" w:rsidP="009C76DD">
            <w:pPr>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(F-1)</w:t>
            </w:r>
          </w:p>
        </w:tc>
        <w:tc>
          <w:tcPr>
            <w:tcW w:w="1276" w:type="dxa"/>
            <w:tcBorders>
              <w:left w:val="single" w:sz="1" w:space="0" w:color="000000"/>
              <w:bottom w:val="single" w:sz="1" w:space="0" w:color="000000"/>
            </w:tcBorders>
            <w:vAlign w:val="center"/>
          </w:tcPr>
          <w:p w:rsidR="00545E97" w:rsidRPr="009E4E60" w:rsidRDefault="00545E97" w:rsidP="009E4E60">
            <w:pPr>
              <w:suppressAutoHyphens/>
              <w:textAlignment w:val="baseline"/>
              <w:rPr>
                <w:rFonts w:ascii="Times New Roman" w:eastAsia="Times New Roman" w:hAnsi="Times New Roman" w:cs="Times New Roman"/>
                <w:color w:val="auto"/>
                <w:lang w:eastAsia="ar-SA"/>
              </w:rPr>
            </w:pPr>
            <w:proofErr w:type="spellStart"/>
            <w:r w:rsidRPr="009E4E60">
              <w:rPr>
                <w:rFonts w:ascii="Times New Roman" w:eastAsia="Times New Roman" w:hAnsi="Times New Roman" w:cs="Times New Roman"/>
                <w:color w:val="auto"/>
                <w:lang w:eastAsia="ar-SA"/>
              </w:rPr>
              <w:t>ChDS</w:t>
            </w:r>
            <w:proofErr w:type="spellEnd"/>
          </w:p>
        </w:tc>
        <w:tc>
          <w:tcPr>
            <w:tcW w:w="992"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120</w:t>
            </w:r>
          </w:p>
        </w:tc>
        <w:tc>
          <w:tcPr>
            <w:tcW w:w="1134"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120</w:t>
            </w:r>
          </w:p>
        </w:tc>
        <w:tc>
          <w:tcPr>
            <w:tcW w:w="993"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75</w:t>
            </w:r>
          </w:p>
        </w:tc>
        <w:tc>
          <w:tcPr>
            <w:tcW w:w="1134"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75</w:t>
            </w:r>
          </w:p>
        </w:tc>
        <w:tc>
          <w:tcPr>
            <w:tcW w:w="992"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0,324</w:t>
            </w:r>
          </w:p>
        </w:tc>
        <w:tc>
          <w:tcPr>
            <w:tcW w:w="1134"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0,324</w:t>
            </w:r>
          </w:p>
        </w:tc>
        <w:tc>
          <w:tcPr>
            <w:tcW w:w="1276"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73,913</w:t>
            </w:r>
          </w:p>
        </w:tc>
        <w:tc>
          <w:tcPr>
            <w:tcW w:w="1559" w:type="dxa"/>
            <w:tcBorders>
              <w:left w:val="single" w:sz="1" w:space="0" w:color="000000"/>
              <w:bottom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73,913</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suppressAutoHyphens/>
              <w:jc w:val="center"/>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99</w:t>
            </w:r>
          </w:p>
        </w:tc>
      </w:tr>
      <w:tr w:rsidR="00545E97" w:rsidRPr="009E4E60" w:rsidTr="00621587">
        <w:trPr>
          <w:cantSplit/>
          <w:trHeight w:hRule="exact" w:val="275"/>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sz w:val="12"/>
                <w:szCs w:val="12"/>
                <w:lang w:eastAsia="ar-SA"/>
              </w:rPr>
            </w:pPr>
            <w:r w:rsidRPr="009E4E60">
              <w:rPr>
                <w:rFonts w:ascii="Times New Roman" w:eastAsia="Times New Roman" w:hAnsi="Times New Roman" w:cs="Times New Roman"/>
                <w:color w:val="auto"/>
                <w:lang w:eastAsia="ar-SA"/>
              </w:rPr>
              <w:t>BDS</w:t>
            </w:r>
            <w:r w:rsidRPr="009E4E60">
              <w:rPr>
                <w:rFonts w:ascii="Times New Roman" w:eastAsia="Times New Roman" w:hAnsi="Times New Roman" w:cs="Times New Roman"/>
                <w:color w:val="auto"/>
                <w:sz w:val="12"/>
                <w:szCs w:val="12"/>
                <w:lang w:eastAsia="ar-SA"/>
              </w:rPr>
              <w:t>7</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15</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0,068</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0,068</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14,783</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14,783</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99</w:t>
            </w:r>
          </w:p>
        </w:tc>
      </w:tr>
      <w:tr w:rsidR="00545E97" w:rsidRPr="009E4E60" w:rsidTr="00621587">
        <w:trPr>
          <w:cantSplit/>
          <w:trHeight w:hRule="exact" w:val="275"/>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suppressAutoHyphens/>
              <w:textAlignment w:val="baseline"/>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SM</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24,638</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24,638</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99</w:t>
            </w:r>
          </w:p>
        </w:tc>
      </w:tr>
      <w:tr w:rsidR="00545E97" w:rsidRPr="009E4E60" w:rsidTr="00621587">
        <w:trPr>
          <w:cantSplit/>
          <w:trHeight w:hRule="exact" w:val="501"/>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bendras azotas</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10</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10</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9,855</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9,855</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87</w:t>
            </w:r>
          </w:p>
        </w:tc>
      </w:tr>
      <w:tr w:rsidR="00545E97" w:rsidRPr="009E4E60" w:rsidTr="00621587">
        <w:trPr>
          <w:cantSplit/>
          <w:trHeight w:hRule="exact" w:val="501"/>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bendras fosforas</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1,5</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1,478</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1,478</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98</w:t>
            </w:r>
          </w:p>
        </w:tc>
      </w:tr>
      <w:tr w:rsidR="00545E97" w:rsidRPr="009E4E60" w:rsidTr="00621587">
        <w:trPr>
          <w:cantSplit/>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textAlignment w:val="baseline"/>
              <w:rPr>
                <w:rFonts w:ascii="Times New Roman" w:eastAsia="Times New Roman" w:hAnsi="Times New Roman" w:cs="Times New Roman"/>
                <w:color w:val="auto"/>
                <w:sz w:val="24"/>
                <w:szCs w:val="20"/>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riebalai</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0,986</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0,986</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99</w:t>
            </w:r>
          </w:p>
        </w:tc>
      </w:tr>
      <w:tr w:rsidR="00545E97" w:rsidRPr="009E4E60" w:rsidTr="00621587">
        <w:trPr>
          <w:cantSplit/>
        </w:trPr>
        <w:tc>
          <w:tcPr>
            <w:tcW w:w="2282" w:type="dxa"/>
            <w:vMerge w:val="restart"/>
            <w:tcBorders>
              <w:left w:val="single" w:sz="1" w:space="0" w:color="000000"/>
            </w:tcBorders>
            <w:vAlign w:val="center"/>
          </w:tcPr>
          <w:p w:rsidR="00545E97" w:rsidRDefault="00917874" w:rsidP="00E22CF0">
            <w:pPr>
              <w:suppressAutoHyphens/>
              <w:spacing w:line="360" w:lineRule="atLeast"/>
              <w:jc w:val="center"/>
              <w:textAlignment w:val="baseline"/>
              <w:rPr>
                <w:rFonts w:ascii="Times New Roman" w:eastAsia="Times New Roman" w:hAnsi="Times New Roman" w:cs="Times New Roman"/>
                <w:color w:val="auto"/>
                <w:lang w:eastAsia="ar-SA"/>
              </w:rPr>
            </w:pPr>
            <w:proofErr w:type="spellStart"/>
            <w:r>
              <w:rPr>
                <w:rFonts w:ascii="Times New Roman" w:eastAsia="Times New Roman" w:hAnsi="Times New Roman" w:cs="Times New Roman"/>
                <w:color w:val="auto"/>
                <w:lang w:eastAsia="ar-SA"/>
              </w:rPr>
              <w:t>Išleistuvas</w:t>
            </w:r>
            <w:proofErr w:type="spellEnd"/>
            <w:r>
              <w:rPr>
                <w:rFonts w:ascii="Times New Roman" w:eastAsia="Times New Roman" w:hAnsi="Times New Roman" w:cs="Times New Roman"/>
                <w:color w:val="auto"/>
                <w:lang w:eastAsia="ar-SA"/>
              </w:rPr>
              <w:t xml:space="preserve"> Nr. </w:t>
            </w:r>
            <w:r w:rsidR="00E22CF0">
              <w:rPr>
                <w:rFonts w:ascii="Times New Roman" w:eastAsia="Times New Roman" w:hAnsi="Times New Roman" w:cs="Times New Roman"/>
                <w:color w:val="auto"/>
                <w:lang w:eastAsia="ar-SA"/>
              </w:rPr>
              <w:t>2</w:t>
            </w:r>
          </w:p>
          <w:p w:rsidR="00D82D99" w:rsidRPr="009E4E60" w:rsidRDefault="00D82D99" w:rsidP="00E22CF0">
            <w:pPr>
              <w:suppressAutoHyphens/>
              <w:spacing w:line="360" w:lineRule="atLeast"/>
              <w:jc w:val="center"/>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lang w:eastAsia="ar-SA"/>
              </w:rPr>
              <w:t>(R-1)</w:t>
            </w: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lang w:eastAsia="ar-SA"/>
              </w:rPr>
            </w:pPr>
            <w:proofErr w:type="spellStart"/>
            <w:r w:rsidRPr="009E4E60">
              <w:rPr>
                <w:rFonts w:ascii="Times New Roman" w:eastAsia="Times New Roman" w:hAnsi="Times New Roman" w:cs="Times New Roman"/>
                <w:color w:val="auto"/>
                <w:lang w:eastAsia="ar-SA"/>
              </w:rPr>
              <w:t>ChDS</w:t>
            </w:r>
            <w:proofErr w:type="spellEnd"/>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125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125</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0,187</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0,187</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89</w:t>
            </w:r>
          </w:p>
        </w:tc>
      </w:tr>
      <w:tr w:rsidR="00545E97" w:rsidRPr="009E4E60" w:rsidTr="00621587">
        <w:trPr>
          <w:cantSplit/>
        </w:trPr>
        <w:tc>
          <w:tcPr>
            <w:tcW w:w="2282" w:type="dxa"/>
            <w:vMerge/>
            <w:tcBorders>
              <w:left w:val="single" w:sz="1" w:space="0" w:color="000000"/>
              <w:bottom w:val="single" w:sz="1" w:space="0" w:color="000000"/>
            </w:tcBorders>
            <w:vAlign w:val="center"/>
          </w:tcPr>
          <w:p w:rsidR="00545E97" w:rsidRPr="009E4E60" w:rsidRDefault="00545E97" w:rsidP="009E4E60">
            <w:pPr>
              <w:suppressAutoHyphens/>
              <w:spacing w:line="360" w:lineRule="atLeast"/>
              <w:jc w:val="center"/>
              <w:textAlignment w:val="baseline"/>
              <w:rPr>
                <w:rFonts w:ascii="Times New Roman" w:eastAsia="Times New Roman" w:hAnsi="Times New Roman" w:cs="Times New Roman"/>
                <w:color w:val="auto"/>
                <w:lang w:eastAsia="ar-SA"/>
              </w:rPr>
            </w:pPr>
          </w:p>
        </w:tc>
        <w:tc>
          <w:tcPr>
            <w:tcW w:w="1276" w:type="dxa"/>
            <w:tcBorders>
              <w:left w:val="single" w:sz="1" w:space="0" w:color="000000"/>
              <w:bottom w:val="single" w:sz="1" w:space="0" w:color="000000"/>
            </w:tcBorders>
            <w:vAlign w:val="center"/>
          </w:tcPr>
          <w:p w:rsidR="00545E97" w:rsidRPr="009E4E60" w:rsidRDefault="00545E97" w:rsidP="009E4E60">
            <w:pP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BDS</w:t>
            </w:r>
            <w:r w:rsidRPr="009E4E60">
              <w:rPr>
                <w:rFonts w:ascii="Times New Roman" w:eastAsia="Times New Roman" w:hAnsi="Times New Roman" w:cs="Times New Roman"/>
                <w:color w:val="auto"/>
                <w:vertAlign w:val="subscript"/>
                <w:lang w:eastAsia="ar-SA"/>
              </w:rPr>
              <w:t>7</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29</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29</w:t>
            </w:r>
          </w:p>
        </w:tc>
        <w:tc>
          <w:tcPr>
            <w:tcW w:w="993"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25</w:t>
            </w:r>
          </w:p>
        </w:tc>
        <w:tc>
          <w:tcPr>
            <w:tcW w:w="992"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0,044</w:t>
            </w:r>
          </w:p>
        </w:tc>
        <w:tc>
          <w:tcPr>
            <w:tcW w:w="1134"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0,044</w:t>
            </w:r>
          </w:p>
        </w:tc>
        <w:tc>
          <w:tcPr>
            <w:tcW w:w="1276"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13,688</w:t>
            </w:r>
          </w:p>
        </w:tc>
        <w:tc>
          <w:tcPr>
            <w:tcW w:w="1559" w:type="dxa"/>
            <w:tcBorders>
              <w:left w:val="single" w:sz="1" w:space="0" w:color="000000"/>
              <w:bottom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13,688</w:t>
            </w:r>
          </w:p>
        </w:tc>
        <w:tc>
          <w:tcPr>
            <w:tcW w:w="1417" w:type="dxa"/>
            <w:tcBorders>
              <w:left w:val="single" w:sz="1" w:space="0" w:color="000000"/>
              <w:bottom w:val="single" w:sz="1" w:space="0" w:color="000000"/>
              <w:right w:val="single" w:sz="1" w:space="0" w:color="000000"/>
            </w:tcBorders>
            <w:vAlign w:val="center"/>
          </w:tcPr>
          <w:p w:rsidR="00545E97" w:rsidRPr="009E4E60" w:rsidRDefault="00545E97" w:rsidP="009E4E60">
            <w:pPr>
              <w:jc w:val="center"/>
              <w:rPr>
                <w:rFonts w:ascii="Times New Roman" w:eastAsia="Times New Roman" w:hAnsi="Times New Roman" w:cs="Times New Roman"/>
                <w:color w:val="auto"/>
                <w:lang w:eastAsia="ar-SA"/>
              </w:rPr>
            </w:pPr>
            <w:r w:rsidRPr="009E4E60">
              <w:rPr>
                <w:rFonts w:ascii="Times New Roman" w:eastAsia="Times New Roman" w:hAnsi="Times New Roman" w:cs="Times New Roman"/>
                <w:color w:val="auto"/>
                <w:lang w:eastAsia="ar-SA"/>
              </w:rPr>
              <w:t>90</w:t>
            </w:r>
          </w:p>
        </w:tc>
      </w:tr>
    </w:tbl>
    <w:p w:rsidR="0054132F" w:rsidRDefault="0054132F">
      <w:pPr>
        <w:rPr>
          <w:rFonts w:ascii="Times New Roman" w:hAnsi="Times New Roman" w:cs="Times New Roman"/>
          <w:sz w:val="24"/>
          <w:szCs w:val="24"/>
        </w:rPr>
      </w:pPr>
    </w:p>
    <w:p w:rsidR="00A34A04" w:rsidRDefault="00A34A04">
      <w:pPr>
        <w:rPr>
          <w:rFonts w:ascii="Times New Roman" w:hAnsi="Times New Roman" w:cs="Times New Roman"/>
          <w:sz w:val="24"/>
          <w:szCs w:val="24"/>
        </w:rPr>
      </w:pPr>
    </w:p>
    <w:p w:rsidR="00A34A04" w:rsidRPr="001F1F0E" w:rsidRDefault="001F1F0E">
      <w:pPr>
        <w:rPr>
          <w:rFonts w:ascii="Times New Roman" w:hAnsi="Times New Roman" w:cs="Times New Roman"/>
          <w:b/>
          <w:sz w:val="24"/>
          <w:szCs w:val="24"/>
        </w:rPr>
      </w:pPr>
      <w:r w:rsidRPr="001F1F0E">
        <w:rPr>
          <w:rFonts w:ascii="Times New Roman" w:hAnsi="Times New Roman" w:cs="Times New Roman"/>
          <w:b/>
          <w:sz w:val="24"/>
          <w:szCs w:val="24"/>
        </w:rPr>
        <w:t>10. Dirvožemio apsauga. Reikalavimai, kuriais siekiama užkirsti kelią teršalų išleidimui į dirvožemį.</w:t>
      </w:r>
    </w:p>
    <w:p w:rsidR="001F1F0E" w:rsidRDefault="001F1F0E">
      <w:pPr>
        <w:rPr>
          <w:rFonts w:ascii="Times New Roman" w:hAnsi="Times New Roman" w:cs="Times New Roman"/>
          <w:sz w:val="24"/>
          <w:szCs w:val="24"/>
        </w:rPr>
      </w:pPr>
    </w:p>
    <w:p w:rsidR="001459FD" w:rsidRPr="001459FD" w:rsidRDefault="001459FD" w:rsidP="00E96656">
      <w:pPr>
        <w:adjustRightInd w:val="0"/>
        <w:ind w:firstLine="360"/>
        <w:jc w:val="both"/>
        <w:rPr>
          <w:rFonts w:ascii="Times New Roman" w:hAnsi="Times New Roman" w:cs="Times New Roman"/>
          <w:iCs/>
          <w:spacing w:val="-3"/>
          <w:sz w:val="24"/>
          <w:szCs w:val="24"/>
        </w:rPr>
      </w:pPr>
      <w:r w:rsidRPr="001459FD">
        <w:rPr>
          <w:rFonts w:ascii="Times New Roman" w:hAnsi="Times New Roman" w:cs="Times New Roman"/>
          <w:iCs/>
          <w:spacing w:val="-3"/>
          <w:sz w:val="24"/>
          <w:szCs w:val="24"/>
        </w:rPr>
        <w:t xml:space="preserve">Apie įmonės teritorijos dirvožemio ir/arba gruntinių vandenų užteršimą </w:t>
      </w:r>
      <w:r w:rsidR="00E96656">
        <w:rPr>
          <w:rFonts w:ascii="Times New Roman" w:hAnsi="Times New Roman" w:cs="Times New Roman"/>
          <w:iCs/>
          <w:spacing w:val="-3"/>
          <w:sz w:val="24"/>
          <w:szCs w:val="24"/>
        </w:rPr>
        <w:t>informacijos neturima</w:t>
      </w:r>
      <w:r w:rsidRPr="001459FD">
        <w:rPr>
          <w:rFonts w:ascii="Times New Roman" w:hAnsi="Times New Roman" w:cs="Times New Roman"/>
          <w:iCs/>
          <w:spacing w:val="-3"/>
          <w:sz w:val="24"/>
          <w:szCs w:val="24"/>
        </w:rPr>
        <w:t>. Didžiąją dalį teritorijos užima pastatai ir asfaltuoti transporto keliai.</w:t>
      </w:r>
      <w:r>
        <w:rPr>
          <w:rFonts w:ascii="Times New Roman" w:hAnsi="Times New Roman" w:cs="Times New Roman"/>
          <w:iCs/>
          <w:spacing w:val="-3"/>
          <w:sz w:val="24"/>
          <w:szCs w:val="24"/>
        </w:rPr>
        <w:t xml:space="preserve"> </w:t>
      </w:r>
      <w:r w:rsidRPr="00AA13E9">
        <w:rPr>
          <w:rFonts w:ascii="Times New Roman" w:eastAsia="Times New Roman" w:hAnsi="Times New Roman" w:cs="Times New Roman"/>
          <w:iCs/>
          <w:color w:val="auto"/>
          <w:spacing w:val="-3"/>
          <w:sz w:val="24"/>
          <w:szCs w:val="24"/>
        </w:rPr>
        <w:t>AB “Rokiškio sūris” vandenvietėje vykdomas požeminio vandens monitoringas, taršos nepastebėta.</w:t>
      </w:r>
    </w:p>
    <w:p w:rsidR="00E148A0" w:rsidRPr="00AA13E9" w:rsidRDefault="001459FD" w:rsidP="00E96656">
      <w:pPr>
        <w:adjustRightInd w:val="0"/>
        <w:ind w:firstLine="207"/>
        <w:jc w:val="both"/>
        <w:rPr>
          <w:rFonts w:ascii="Times New Roman" w:eastAsia="Times New Roman" w:hAnsi="Times New Roman" w:cs="Times New Roman"/>
          <w:color w:val="auto"/>
          <w:sz w:val="24"/>
          <w:szCs w:val="24"/>
        </w:rPr>
      </w:pPr>
      <w:r w:rsidRPr="001459FD">
        <w:rPr>
          <w:rFonts w:ascii="Times New Roman" w:hAnsi="Times New Roman" w:cs="Times New Roman"/>
          <w:spacing w:val="-3"/>
          <w:sz w:val="24"/>
          <w:szCs w:val="24"/>
        </w:rPr>
        <w:t>Nuotekų valymo dumblas naudojamas laukų tręšimui</w:t>
      </w:r>
      <w:r w:rsidR="00130282">
        <w:rPr>
          <w:rFonts w:ascii="Times New Roman" w:hAnsi="Times New Roman" w:cs="Times New Roman"/>
          <w:spacing w:val="-3"/>
          <w:sz w:val="24"/>
          <w:szCs w:val="24"/>
        </w:rPr>
        <w:t>.</w:t>
      </w:r>
      <w:r w:rsidRPr="001459FD">
        <w:rPr>
          <w:rFonts w:ascii="Times New Roman" w:hAnsi="Times New Roman" w:cs="Times New Roman"/>
          <w:sz w:val="24"/>
          <w:szCs w:val="24"/>
        </w:rPr>
        <w:t xml:space="preserve"> Sudar</w:t>
      </w:r>
      <w:r w:rsidR="00130282">
        <w:rPr>
          <w:rFonts w:ascii="Times New Roman" w:hAnsi="Times New Roman" w:cs="Times New Roman"/>
          <w:sz w:val="24"/>
          <w:szCs w:val="24"/>
        </w:rPr>
        <w:t>omi</w:t>
      </w:r>
      <w:r w:rsidRPr="001459FD">
        <w:rPr>
          <w:rFonts w:ascii="Times New Roman" w:hAnsi="Times New Roman" w:cs="Times New Roman"/>
          <w:sz w:val="24"/>
          <w:szCs w:val="24"/>
        </w:rPr>
        <w:t xml:space="preserve"> laukų tręšimo plana</w:t>
      </w:r>
      <w:r w:rsidR="00130282">
        <w:rPr>
          <w:rFonts w:ascii="Times New Roman" w:hAnsi="Times New Roman" w:cs="Times New Roman"/>
          <w:sz w:val="24"/>
          <w:szCs w:val="24"/>
        </w:rPr>
        <w:t>i</w:t>
      </w:r>
      <w:r w:rsidRPr="001459FD">
        <w:rPr>
          <w:rFonts w:ascii="Times New Roman" w:hAnsi="Times New Roman" w:cs="Times New Roman"/>
          <w:sz w:val="24"/>
          <w:szCs w:val="24"/>
        </w:rPr>
        <w:t xml:space="preserve">. Atliekami periodiniai atliekų tręšiamosios vertės tyrimai. </w:t>
      </w:r>
    </w:p>
    <w:p w:rsidR="00AA13E9" w:rsidRPr="00AA13E9" w:rsidRDefault="00AA13E9" w:rsidP="00E96656">
      <w:pPr>
        <w:suppressAutoHyphens/>
        <w:adjustRightInd w:val="0"/>
        <w:ind w:firstLine="360"/>
        <w:jc w:val="both"/>
        <w:textAlignment w:val="baseline"/>
        <w:rPr>
          <w:rFonts w:ascii="Times New Roman" w:eastAsia="Times New Roman" w:hAnsi="Times New Roman" w:cs="Times New Roman"/>
          <w:color w:val="auto"/>
          <w:sz w:val="24"/>
          <w:szCs w:val="24"/>
        </w:rPr>
      </w:pPr>
      <w:r w:rsidRPr="00AA13E9">
        <w:rPr>
          <w:rFonts w:ascii="Times New Roman" w:eastAsia="Times New Roman" w:hAnsi="Times New Roman" w:cs="Times New Roman"/>
          <w:color w:val="auto"/>
          <w:sz w:val="24"/>
          <w:szCs w:val="24"/>
        </w:rPr>
        <w:t>Neigiamo poveikio ar dirvožemio užteršimo nenustatyta.</w:t>
      </w:r>
    </w:p>
    <w:p w:rsidR="001F1F0E" w:rsidRDefault="001F1F0E">
      <w:pPr>
        <w:rPr>
          <w:rFonts w:ascii="Times New Roman" w:hAnsi="Times New Roman" w:cs="Times New Roman"/>
          <w:sz w:val="24"/>
          <w:szCs w:val="24"/>
        </w:rPr>
      </w:pPr>
    </w:p>
    <w:p w:rsidR="00E148A0" w:rsidRPr="00BC28BC" w:rsidRDefault="00E148A0">
      <w:pPr>
        <w:rPr>
          <w:rFonts w:ascii="Times New Roman" w:hAnsi="Times New Roman" w:cs="Times New Roman"/>
          <w:b/>
          <w:sz w:val="24"/>
          <w:szCs w:val="24"/>
        </w:rPr>
      </w:pPr>
      <w:r w:rsidRPr="00BC28BC">
        <w:rPr>
          <w:rFonts w:ascii="Times New Roman" w:hAnsi="Times New Roman" w:cs="Times New Roman"/>
          <w:b/>
          <w:sz w:val="24"/>
          <w:szCs w:val="24"/>
        </w:rPr>
        <w:t xml:space="preserve">11. </w:t>
      </w:r>
      <w:r w:rsidR="00BC28BC" w:rsidRPr="00BC28BC">
        <w:rPr>
          <w:rFonts w:ascii="Times New Roman" w:hAnsi="Times New Roman" w:cs="Times New Roman"/>
          <w:b/>
          <w:sz w:val="24"/>
          <w:szCs w:val="24"/>
        </w:rPr>
        <w:t>Atliekų susidarymas. Įmonėje susidarančios atliekos (pavadinimai, kodai).</w:t>
      </w:r>
    </w:p>
    <w:p w:rsidR="00E148A0" w:rsidRDefault="00E148A0">
      <w:pPr>
        <w:rPr>
          <w:rFonts w:ascii="Times New Roman" w:hAnsi="Times New Roman" w:cs="Times New Roman"/>
          <w:sz w:val="24"/>
          <w:szCs w:val="24"/>
        </w:rPr>
      </w:pPr>
    </w:p>
    <w:p w:rsidR="00BC28BC" w:rsidRPr="006D41C8" w:rsidRDefault="006D41C8">
      <w:pPr>
        <w:rPr>
          <w:rFonts w:ascii="Times New Roman" w:hAnsi="Times New Roman" w:cs="Times New Roman"/>
          <w:b/>
          <w:sz w:val="24"/>
          <w:szCs w:val="24"/>
        </w:rPr>
      </w:pPr>
      <w:r w:rsidRPr="006D41C8">
        <w:rPr>
          <w:rFonts w:ascii="Times New Roman" w:hAnsi="Times New Roman" w:cs="Times New Roman"/>
          <w:b/>
          <w:sz w:val="24"/>
          <w:szCs w:val="24"/>
        </w:rPr>
        <w:t>7 lentelė. Susidarančios atliekos</w:t>
      </w:r>
    </w:p>
    <w:p w:rsidR="00BC28BC" w:rsidRDefault="00BC28BC">
      <w:pPr>
        <w:rPr>
          <w:rFonts w:ascii="Times New Roman" w:hAnsi="Times New Roman" w:cs="Times New Roman"/>
          <w:sz w:val="24"/>
          <w:szCs w:val="24"/>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1559"/>
        <w:gridCol w:w="12616"/>
      </w:tblGrid>
      <w:tr w:rsidR="006D41C8" w:rsidRPr="006D41C8" w:rsidTr="0018683F">
        <w:trPr>
          <w:cantSplit/>
          <w:trHeight w:val="402"/>
        </w:trPr>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Kodas</w:t>
            </w:r>
          </w:p>
        </w:tc>
        <w:tc>
          <w:tcPr>
            <w:tcW w:w="12616" w:type="dxa"/>
            <w:tcBorders>
              <w:top w:val="single" w:sz="4" w:space="0" w:color="auto"/>
              <w:left w:val="single" w:sz="4" w:space="0" w:color="auto"/>
              <w:bottom w:val="single" w:sz="4" w:space="0" w:color="auto"/>
              <w:right w:val="single" w:sz="4" w:space="0" w:color="auto"/>
            </w:tcBorders>
            <w:vAlign w:val="center"/>
            <w:hideMark/>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Pavadinimas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02 05 01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Medžiagos, netinkamos vartoti ar perdirbti</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02 05 02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Nuotekų valymo jų susidarymo vietoje dumblas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03 01 05</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 xml:space="preserve">Pjuvenos, drožlės, skiedros, medienos drožlių plokštės ir </w:t>
            </w:r>
            <w:proofErr w:type="spellStart"/>
            <w:r w:rsidRPr="006D41C8">
              <w:rPr>
                <w:rFonts w:ascii="Times New Roman" w:eastAsia="Times New Roman" w:hAnsi="Times New Roman" w:cs="Times New Roman"/>
                <w:color w:val="auto"/>
                <w:sz w:val="24"/>
                <w:szCs w:val="24"/>
                <w:lang w:eastAsia="lt-LT"/>
              </w:rPr>
              <w:t>faniera</w:t>
            </w:r>
            <w:proofErr w:type="spellEnd"/>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10 01 01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Dugno pelenai ir šlakai</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12 01 01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Juodųjų metalų šlifavimo ir tekinimo atliekos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12 01 03</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Spalvotųjų metalų šlifavimo ir tekinimo atliekos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15 01 01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Popieriaus ir kartono pakuotės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15 01 02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Plastikinės (kartu su PET) pakuotės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15 01 02 02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Kitos plastikinės pakuotės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15 02 03</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Filtrų medžiagos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lastRenderedPageBreak/>
              <w:t>16 01 03</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Naudotos padangos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16 01 17</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Juodieji metalai</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16 01 18</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Spalvotieji metalai</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17 04 02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Aliuminis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17 04 05</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Geležis ir plienas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17 06 04</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Izoliacinės medžiagos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17 09 04</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Mišrios statybinės ir griovimo atliekos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19 08 02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proofErr w:type="spellStart"/>
            <w:r w:rsidRPr="006D41C8">
              <w:rPr>
                <w:rFonts w:ascii="Times New Roman" w:eastAsia="Times New Roman" w:hAnsi="Times New Roman" w:cs="Times New Roman"/>
                <w:color w:val="auto"/>
                <w:sz w:val="24"/>
                <w:szCs w:val="24"/>
                <w:lang w:eastAsia="lt-LT"/>
              </w:rPr>
              <w:t>Smėliagaudžių</w:t>
            </w:r>
            <w:proofErr w:type="spellEnd"/>
            <w:r w:rsidRPr="006D41C8">
              <w:rPr>
                <w:rFonts w:ascii="Times New Roman" w:eastAsia="Times New Roman" w:hAnsi="Times New Roman" w:cs="Times New Roman"/>
                <w:color w:val="auto"/>
                <w:sz w:val="24"/>
                <w:szCs w:val="24"/>
                <w:lang w:eastAsia="lt-LT"/>
              </w:rPr>
              <w:t xml:space="preserve"> atliekos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19 09 05</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 xml:space="preserve">Prisotintos arba panaudotos </w:t>
            </w:r>
            <w:proofErr w:type="spellStart"/>
            <w:r w:rsidRPr="006D41C8">
              <w:rPr>
                <w:rFonts w:ascii="Times New Roman" w:eastAsia="Times New Roman" w:hAnsi="Times New Roman" w:cs="Times New Roman"/>
                <w:color w:val="auto"/>
                <w:sz w:val="24"/>
                <w:szCs w:val="24"/>
                <w:lang w:eastAsia="lt-LT"/>
              </w:rPr>
              <w:t>jonitinės</w:t>
            </w:r>
            <w:proofErr w:type="spellEnd"/>
            <w:r w:rsidRPr="006D41C8">
              <w:rPr>
                <w:rFonts w:ascii="Times New Roman" w:eastAsia="Times New Roman" w:hAnsi="Times New Roman" w:cs="Times New Roman"/>
                <w:color w:val="auto"/>
                <w:sz w:val="24"/>
                <w:szCs w:val="24"/>
                <w:lang w:eastAsia="lt-LT"/>
              </w:rPr>
              <w:t xml:space="preserve"> dervos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Popierius ir kartonas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20 01 02</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Stiklas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20 01 08</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Biologiškai skaidžios virtuvių ir valgyklų atliekos</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 xml:space="preserve">20 01 36 </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Nebenaudojama elektros ir elektroninė įranga</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20 01 36 04</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Stambi įranga ( bent vienas iš išorinių išmatavimų didesnis nei 50cm)</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20 01 36 05</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Smulki įranga (nė vienas iš išorinių išmatavimų neviršija 50 cm)</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20 01 36 06</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Smulki IT ir telekomunikacijų įranga ( nė vienas iš išmatavimų neviršija 50 cm)</w:t>
            </w:r>
          </w:p>
        </w:tc>
      </w:tr>
      <w:tr w:rsidR="006D41C8" w:rsidRPr="006D41C8" w:rsidTr="0018683F">
        <w:trPr>
          <w:cantSplit/>
          <w:trHeight w:val="243"/>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20 01 39</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Plastikai</w:t>
            </w:r>
          </w:p>
        </w:tc>
      </w:tr>
      <w:tr w:rsidR="006D41C8" w:rsidRPr="006D41C8" w:rsidTr="0018683F">
        <w:trPr>
          <w:cantSplit/>
          <w:trHeight w:val="77"/>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20 01 40</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Metalai</w:t>
            </w:r>
          </w:p>
        </w:tc>
      </w:tr>
      <w:tr w:rsidR="006D41C8" w:rsidRPr="006D41C8" w:rsidTr="0018683F">
        <w:trPr>
          <w:cantSplit/>
          <w:trHeight w:val="77"/>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20 02 01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Biologiškai skaidžios atliekos</w:t>
            </w:r>
          </w:p>
        </w:tc>
      </w:tr>
      <w:tr w:rsidR="006D41C8" w:rsidRPr="006D41C8" w:rsidTr="0018683F">
        <w:trPr>
          <w:cantSplit/>
          <w:trHeight w:val="77"/>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20 03 01</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Mišrios komunalinės atliekos</w:t>
            </w:r>
          </w:p>
        </w:tc>
      </w:tr>
      <w:tr w:rsidR="006D41C8" w:rsidRPr="006D41C8" w:rsidTr="0018683F">
        <w:trPr>
          <w:cantSplit/>
          <w:trHeight w:val="77"/>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20 03 03</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Gatvių valymo atliekos</w:t>
            </w:r>
          </w:p>
        </w:tc>
      </w:tr>
      <w:tr w:rsidR="006D41C8" w:rsidRPr="006D41C8" w:rsidTr="0018683F">
        <w:trPr>
          <w:cantSplit/>
          <w:trHeight w:val="77"/>
        </w:trPr>
        <w:tc>
          <w:tcPr>
            <w:tcW w:w="1588" w:type="dxa"/>
            <w:gridSpan w:val="2"/>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20 03 07</w:t>
            </w:r>
          </w:p>
        </w:tc>
        <w:tc>
          <w:tcPr>
            <w:tcW w:w="12616" w:type="dxa"/>
            <w:tcBorders>
              <w:top w:val="single" w:sz="4" w:space="0" w:color="auto"/>
              <w:left w:val="single" w:sz="4" w:space="0" w:color="auto"/>
              <w:bottom w:val="single" w:sz="4" w:space="0" w:color="auto"/>
              <w:right w:val="single" w:sz="4" w:space="0" w:color="auto"/>
            </w:tcBorders>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auto"/>
                <w:sz w:val="24"/>
                <w:szCs w:val="24"/>
                <w:lang w:eastAsia="lt-LT"/>
              </w:rPr>
            </w:pPr>
            <w:r w:rsidRPr="006D41C8">
              <w:rPr>
                <w:rFonts w:ascii="Times New Roman" w:eastAsia="Times New Roman" w:hAnsi="Times New Roman" w:cs="Times New Roman"/>
                <w:color w:val="auto"/>
                <w:sz w:val="24"/>
                <w:szCs w:val="24"/>
                <w:lang w:eastAsia="lt-LT"/>
              </w:rPr>
              <w:t>Didelių gabaritų atliekos</w:t>
            </w:r>
          </w:p>
        </w:tc>
      </w:tr>
      <w:tr w:rsidR="006D41C8" w:rsidRPr="006D41C8" w:rsidTr="0018683F">
        <w:trPr>
          <w:gridBefore w:val="1"/>
          <w:wBefore w:w="29" w:type="dxa"/>
          <w:cantSplit/>
          <w:trHeight w:val="392"/>
        </w:trPr>
        <w:tc>
          <w:tcPr>
            <w:tcW w:w="155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08 01 11*</w:t>
            </w:r>
          </w:p>
        </w:tc>
        <w:tc>
          <w:tcPr>
            <w:tcW w:w="12616" w:type="dxa"/>
            <w:tcBorders>
              <w:top w:val="single" w:sz="4" w:space="0" w:color="auto"/>
              <w:left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dažų ir lako, kuriuose yra organinių tirpiklių ar kitų pavojingų cheminių medžiagų, atliekos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11 01 05*</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ėsdinimo rūgštis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13 02 08*</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kita variklio, pavarų dėžės ir tepamoji alyva</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13 05 02*</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Naftos produktų/ vandens separatorių dumblas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13 05 07*</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Naftos produktų/ vandens separatorių atliekų medžiagos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13 05 08*</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 xml:space="preserve">Žvyro gaudyklės ir naftos produktų/vandens separatorių atliekų mišiniai  </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15 01 10*</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Pakuotės, kuriose yra pavojingų cheminių medžiagų likučių arba kurios yra jomis užterštos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15 01 11*</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Metalinės pakuotės kuriose yra pavojingų kietų poringų rišamųjų medžiagų</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lastRenderedPageBreak/>
              <w:t>15 02 02*</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Absorbentai, filtrų medžiagos (įskaitant kitaip neapibrėžtus tepalų filtrus), pašluostės, apsauginiai drabužiai, užteršti pavojingosiomis medžiagomis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16 01 07*</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Tepalų filtrai</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16 01 21 04*</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Kitos pavojingos sudedamosios dalys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16 02 15*</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Pavojingos sudedamosios dalys, išimtos iš nebenaudojamos įrangos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20 01 21 01*</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Dienos šviesos lempos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20 01 14*</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Rūgštys</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20 01 23*</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 xml:space="preserve">Nebenaudojama įranga, kurioje yra </w:t>
            </w:r>
            <w:proofErr w:type="spellStart"/>
            <w:r w:rsidRPr="006D41C8">
              <w:rPr>
                <w:rFonts w:ascii="Times New Roman" w:eastAsia="Times New Roman" w:hAnsi="Times New Roman" w:cs="Times New Roman"/>
                <w:b/>
                <w:color w:val="auto"/>
                <w:sz w:val="24"/>
                <w:szCs w:val="24"/>
                <w:lang w:eastAsia="lt-LT"/>
              </w:rPr>
              <w:t>chlorfluorangliavandenilių</w:t>
            </w:r>
            <w:proofErr w:type="spellEnd"/>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20 01 35 01*</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Temperatūros keitimo įranga</w:t>
            </w:r>
          </w:p>
        </w:tc>
      </w:tr>
      <w:tr w:rsidR="006D41C8" w:rsidRPr="006D41C8" w:rsidTr="0018683F">
        <w:trPr>
          <w:gridBefore w:val="1"/>
          <w:wBefore w:w="29" w:type="dxa"/>
          <w:cantSplit/>
          <w:trHeight w:val="243"/>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20 01 35 02*</w:t>
            </w:r>
          </w:p>
        </w:tc>
        <w:tc>
          <w:tcPr>
            <w:tcW w:w="12616" w:type="dxa"/>
            <w:tcBorders>
              <w:top w:val="single" w:sz="4" w:space="0" w:color="auto"/>
              <w:left w:val="single" w:sz="4" w:space="0" w:color="auto"/>
              <w:bottom w:val="single" w:sz="4" w:space="0" w:color="auto"/>
              <w:right w:val="single" w:sz="4" w:space="0" w:color="auto"/>
            </w:tcBorders>
          </w:tcPr>
          <w:p w:rsidR="006D41C8" w:rsidRPr="006D41C8" w:rsidRDefault="006D41C8" w:rsidP="006D41C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auto"/>
                <w:sz w:val="24"/>
                <w:szCs w:val="24"/>
                <w:lang w:eastAsia="lt-LT"/>
              </w:rPr>
            </w:pPr>
            <w:r w:rsidRPr="006D41C8">
              <w:rPr>
                <w:rFonts w:ascii="Times New Roman" w:eastAsia="Times New Roman" w:hAnsi="Times New Roman" w:cs="Times New Roman"/>
                <w:b/>
                <w:color w:val="auto"/>
                <w:sz w:val="24"/>
                <w:szCs w:val="24"/>
                <w:lang w:eastAsia="lt-LT"/>
              </w:rPr>
              <w:t>Ekranai, monitoriai ir įranga, kurioje yra ekranų, kurių paviršių plotas didesnis nei 100cm</w:t>
            </w:r>
            <w:r w:rsidRPr="006D41C8">
              <w:rPr>
                <w:rFonts w:ascii="Times New Roman" w:eastAsia="Times New Roman" w:hAnsi="Times New Roman" w:cs="Times New Roman"/>
                <w:b/>
                <w:color w:val="auto"/>
                <w:sz w:val="24"/>
                <w:szCs w:val="24"/>
                <w:vertAlign w:val="superscript"/>
                <w:lang w:eastAsia="lt-LT"/>
              </w:rPr>
              <w:t>2</w:t>
            </w:r>
          </w:p>
        </w:tc>
      </w:tr>
    </w:tbl>
    <w:p w:rsidR="00BC28BC" w:rsidRDefault="00BC28BC">
      <w:pPr>
        <w:rPr>
          <w:rFonts w:ascii="Times New Roman" w:hAnsi="Times New Roman" w:cs="Times New Roman"/>
          <w:sz w:val="24"/>
          <w:szCs w:val="24"/>
        </w:rPr>
      </w:pPr>
    </w:p>
    <w:p w:rsidR="00BC28BC" w:rsidRPr="00EF087F" w:rsidRDefault="00EA6C01">
      <w:pPr>
        <w:rPr>
          <w:rFonts w:ascii="Times New Roman" w:hAnsi="Times New Roman" w:cs="Times New Roman"/>
          <w:b/>
          <w:sz w:val="24"/>
          <w:szCs w:val="24"/>
        </w:rPr>
      </w:pPr>
      <w:r w:rsidRPr="00EF087F">
        <w:rPr>
          <w:rFonts w:ascii="Times New Roman" w:hAnsi="Times New Roman" w:cs="Times New Roman"/>
          <w:b/>
          <w:sz w:val="24"/>
          <w:szCs w:val="24"/>
        </w:rPr>
        <w:t>11.1. Nepavojingųjų atliekų apdorojimas</w:t>
      </w:r>
      <w:r w:rsidR="003C364E" w:rsidRPr="00EF087F">
        <w:rPr>
          <w:rFonts w:ascii="Times New Roman" w:hAnsi="Times New Roman" w:cs="Times New Roman"/>
          <w:b/>
          <w:sz w:val="24"/>
          <w:szCs w:val="24"/>
        </w:rPr>
        <w:t xml:space="preserve"> (naudojimas ar šalinimas, įskaitant paruošimą naudoti ar šalinti) ir laikymas</w:t>
      </w:r>
    </w:p>
    <w:p w:rsidR="00BC28BC" w:rsidRDefault="00BC28BC">
      <w:pPr>
        <w:rPr>
          <w:rFonts w:ascii="Times New Roman" w:hAnsi="Times New Roman" w:cs="Times New Roman"/>
          <w:sz w:val="24"/>
          <w:szCs w:val="24"/>
        </w:rPr>
      </w:pPr>
    </w:p>
    <w:p w:rsidR="00EF087F" w:rsidRPr="007A1B27" w:rsidRDefault="001671AC">
      <w:pPr>
        <w:rPr>
          <w:rFonts w:ascii="Times New Roman" w:hAnsi="Times New Roman" w:cs="Times New Roman"/>
          <w:b/>
          <w:sz w:val="24"/>
          <w:szCs w:val="24"/>
        </w:rPr>
      </w:pPr>
      <w:r w:rsidRPr="007A1B27">
        <w:rPr>
          <w:rFonts w:ascii="Times New Roman" w:hAnsi="Times New Roman" w:cs="Times New Roman"/>
          <w:b/>
          <w:sz w:val="24"/>
          <w:szCs w:val="24"/>
        </w:rPr>
        <w:t>8 lentelė. Leidžiamos naudoti nepavojingosios atliekos.</w:t>
      </w:r>
    </w:p>
    <w:p w:rsidR="001671AC" w:rsidRDefault="001671AC">
      <w:pPr>
        <w:rPr>
          <w:rFonts w:ascii="Times New Roman" w:hAnsi="Times New Roman" w:cs="Times New Roman"/>
          <w:sz w:val="24"/>
          <w:szCs w:val="24"/>
        </w:rPr>
      </w:pPr>
    </w:p>
    <w:p w:rsidR="001671AC" w:rsidRDefault="001671A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770"/>
        <w:gridCol w:w="3438"/>
        <w:gridCol w:w="1222"/>
        <w:gridCol w:w="1283"/>
        <w:gridCol w:w="2363"/>
      </w:tblGrid>
      <w:tr w:rsidR="006412A2" w:rsidRPr="006412A2" w:rsidTr="0018683F">
        <w:trPr>
          <w:cantSplit/>
        </w:trPr>
        <w:tc>
          <w:tcPr>
            <w:tcW w:w="833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Leidžiamos naudoti atliekos</w:t>
            </w:r>
          </w:p>
        </w:tc>
        <w:tc>
          <w:tcPr>
            <w:tcW w:w="250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Atliekų naudojimo veikla</w:t>
            </w:r>
          </w:p>
        </w:tc>
        <w:tc>
          <w:tcPr>
            <w:tcW w:w="2363" w:type="dxa"/>
            <w:vMerge w:val="restart"/>
            <w:tcBorders>
              <w:top w:val="single" w:sz="4" w:space="0" w:color="auto"/>
              <w:left w:val="single" w:sz="4" w:space="0" w:color="auto"/>
              <w:bottom w:val="single" w:sz="4" w:space="0" w:color="auto"/>
              <w:right w:val="single" w:sz="4" w:space="0" w:color="auto"/>
            </w:tcBorders>
          </w:tcPr>
          <w:p w:rsidR="006412A2" w:rsidRPr="006412A2" w:rsidRDefault="006412A2" w:rsidP="006412A2">
            <w:pPr>
              <w:jc w:val="center"/>
              <w:rPr>
                <w:rFonts w:ascii="Times New Roman" w:eastAsia="Calibri" w:hAnsi="Times New Roman" w:cs="Times New Roman"/>
                <w:b/>
                <w:color w:val="auto"/>
              </w:rPr>
            </w:pPr>
          </w:p>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Tolimesnis atliekų apdorojimas</w:t>
            </w:r>
          </w:p>
        </w:tc>
      </w:tr>
      <w:tr w:rsidR="006412A2" w:rsidRPr="006412A2" w:rsidTr="0018683F">
        <w:trPr>
          <w:cantSplit/>
          <w:trHeight w:val="737"/>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b/>
                <w:color w:val="auto"/>
                <w:vertAlign w:val="superscript"/>
              </w:rPr>
            </w:pPr>
            <w:r w:rsidRPr="006412A2">
              <w:rPr>
                <w:rFonts w:ascii="Times New Roman" w:eastAsia="Calibri" w:hAnsi="Times New Roman" w:cs="Times New Roman"/>
                <w:b/>
                <w:color w:val="auto"/>
              </w:rPr>
              <w:t xml:space="preserve">Kodas </w:t>
            </w:r>
          </w:p>
        </w:tc>
        <w:tc>
          <w:tcPr>
            <w:tcW w:w="37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Pavadinimas</w:t>
            </w:r>
          </w:p>
        </w:tc>
        <w:tc>
          <w:tcPr>
            <w:tcW w:w="3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Patikslintas pavadinimas</w:t>
            </w:r>
          </w:p>
        </w:tc>
        <w:tc>
          <w:tcPr>
            <w:tcW w:w="1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 xml:space="preserve">Atliekos naudojimo veiklos kodas (R1–R11) </w:t>
            </w:r>
          </w:p>
        </w:tc>
        <w:tc>
          <w:tcPr>
            <w:tcW w:w="12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412A2" w:rsidRPr="006412A2" w:rsidRDefault="006412A2" w:rsidP="006412A2">
            <w:pPr>
              <w:jc w:val="center"/>
              <w:rPr>
                <w:rFonts w:ascii="Times New Roman" w:eastAsia="Calibri" w:hAnsi="Times New Roman" w:cs="Times New Roman"/>
                <w:b/>
                <w:color w:val="auto"/>
              </w:rPr>
            </w:pPr>
            <w:r w:rsidRPr="006412A2">
              <w:rPr>
                <w:rFonts w:ascii="Times New Roman" w:eastAsia="Calibri" w:hAnsi="Times New Roman" w:cs="Times New Roman"/>
                <w:b/>
                <w:color w:val="auto"/>
              </w:rPr>
              <w:t>Projektinis įrenginio pajėgumas, t/m.</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6412A2" w:rsidRPr="006412A2" w:rsidRDefault="006412A2" w:rsidP="006412A2">
            <w:pPr>
              <w:rPr>
                <w:rFonts w:ascii="Times New Roman" w:eastAsia="Calibri" w:hAnsi="Times New Roman" w:cs="Times New Roman"/>
                <w:b/>
                <w:color w:val="auto"/>
              </w:rPr>
            </w:pPr>
          </w:p>
        </w:tc>
      </w:tr>
      <w:tr w:rsidR="006412A2" w:rsidRPr="006412A2" w:rsidTr="0018683F">
        <w:trPr>
          <w:cantSplit/>
          <w:trHeight w:val="287"/>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1</w:t>
            </w:r>
          </w:p>
        </w:tc>
        <w:tc>
          <w:tcPr>
            <w:tcW w:w="37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2</w:t>
            </w:r>
          </w:p>
        </w:tc>
        <w:tc>
          <w:tcPr>
            <w:tcW w:w="3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3</w:t>
            </w:r>
          </w:p>
        </w:tc>
        <w:tc>
          <w:tcPr>
            <w:tcW w:w="1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4</w:t>
            </w:r>
          </w:p>
        </w:tc>
        <w:tc>
          <w:tcPr>
            <w:tcW w:w="12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5</w:t>
            </w:r>
          </w:p>
        </w:tc>
        <w:tc>
          <w:tcPr>
            <w:tcW w:w="2363" w:type="dxa"/>
            <w:tcBorders>
              <w:top w:val="single" w:sz="4" w:space="0" w:color="auto"/>
              <w:left w:val="single" w:sz="4" w:space="0" w:color="auto"/>
              <w:bottom w:val="single" w:sz="4" w:space="0" w:color="auto"/>
              <w:right w:val="single" w:sz="4" w:space="0" w:color="auto"/>
            </w:tcBorders>
            <w:hideMark/>
          </w:tcPr>
          <w:p w:rsidR="006412A2" w:rsidRPr="006412A2" w:rsidRDefault="006412A2" w:rsidP="006412A2">
            <w:pPr>
              <w:jc w:val="center"/>
              <w:rPr>
                <w:rFonts w:ascii="Times New Roman" w:eastAsia="Calibri" w:hAnsi="Times New Roman" w:cs="Times New Roman"/>
                <w:color w:val="auto"/>
              </w:rPr>
            </w:pPr>
            <w:r w:rsidRPr="006412A2">
              <w:rPr>
                <w:rFonts w:ascii="Times New Roman" w:eastAsia="Calibri" w:hAnsi="Times New Roman" w:cs="Times New Roman"/>
                <w:color w:val="auto"/>
              </w:rPr>
              <w:t>6</w:t>
            </w:r>
          </w:p>
        </w:tc>
      </w:tr>
      <w:tr w:rsidR="006412A2" w:rsidRPr="006412A2" w:rsidTr="00E5106A">
        <w:trPr>
          <w:cantSplit/>
          <w:trHeight w:val="243"/>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12A2" w:rsidRPr="006412A2" w:rsidRDefault="006412A2" w:rsidP="00E5106A">
            <w:pPr>
              <w:widowControl w:val="0"/>
              <w:autoSpaceDE w:val="0"/>
              <w:autoSpaceDN w:val="0"/>
              <w:spacing w:before="5"/>
              <w:jc w:val="center"/>
              <w:rPr>
                <w:rFonts w:ascii="Times New Roman" w:eastAsia="Times New Roman" w:hAnsi="Times New Roman" w:cs="Times New Roman"/>
                <w:color w:val="auto"/>
              </w:rPr>
            </w:pPr>
          </w:p>
          <w:p w:rsidR="006412A2" w:rsidRPr="006412A2" w:rsidRDefault="006412A2" w:rsidP="00E5106A">
            <w:pPr>
              <w:widowControl w:val="0"/>
              <w:autoSpaceDE w:val="0"/>
              <w:autoSpaceDN w:val="0"/>
              <w:ind w:right="214"/>
              <w:jc w:val="center"/>
              <w:rPr>
                <w:rFonts w:ascii="Times New Roman" w:eastAsia="Times New Roman" w:hAnsi="Times New Roman" w:cs="Times New Roman"/>
                <w:color w:val="auto"/>
              </w:rPr>
            </w:pPr>
            <w:r w:rsidRPr="007A1B27">
              <w:rPr>
                <w:rFonts w:ascii="Times New Roman" w:eastAsia="Times New Roman" w:hAnsi="Times New Roman" w:cs="Times New Roman"/>
                <w:color w:val="auto"/>
                <w:lang w:eastAsia="ar-SA"/>
              </w:rPr>
              <w:t>02 05 02</w:t>
            </w:r>
          </w:p>
        </w:tc>
        <w:tc>
          <w:tcPr>
            <w:tcW w:w="37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12A2" w:rsidRPr="006412A2" w:rsidRDefault="006412A2" w:rsidP="00E5106A">
            <w:pPr>
              <w:widowControl w:val="0"/>
              <w:autoSpaceDE w:val="0"/>
              <w:autoSpaceDN w:val="0"/>
              <w:ind w:right="125"/>
              <w:jc w:val="center"/>
              <w:rPr>
                <w:rFonts w:ascii="Times New Roman" w:eastAsia="Times New Roman" w:hAnsi="Times New Roman" w:cs="Times New Roman"/>
                <w:color w:val="auto"/>
              </w:rPr>
            </w:pPr>
            <w:r w:rsidRPr="007A1B27">
              <w:rPr>
                <w:rFonts w:ascii="Times New Roman" w:eastAsia="Times New Roman" w:hAnsi="Times New Roman" w:cs="Times New Roman"/>
                <w:color w:val="auto"/>
                <w:lang w:eastAsia="ar-SA"/>
              </w:rPr>
              <w:t>Nuotekų valymo jų susidarymo vietoje dumblas, t.</w:t>
            </w:r>
            <w:r w:rsidR="00F81ABB">
              <w:rPr>
                <w:rFonts w:ascii="Times New Roman" w:eastAsia="Times New Roman" w:hAnsi="Times New Roman" w:cs="Times New Roman"/>
                <w:color w:val="auto"/>
                <w:lang w:eastAsia="ar-SA"/>
              </w:rPr>
              <w:t xml:space="preserve"> </w:t>
            </w:r>
            <w:r w:rsidRPr="007A1B27">
              <w:rPr>
                <w:rFonts w:ascii="Times New Roman" w:eastAsia="Times New Roman" w:hAnsi="Times New Roman" w:cs="Times New Roman"/>
                <w:color w:val="auto"/>
                <w:lang w:eastAsia="ar-SA"/>
              </w:rPr>
              <w:t>y. nuotekų valymo dumblas</w:t>
            </w:r>
          </w:p>
        </w:tc>
        <w:tc>
          <w:tcPr>
            <w:tcW w:w="3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12A2" w:rsidRPr="006412A2" w:rsidRDefault="00F81ABB" w:rsidP="00E5106A">
            <w:pPr>
              <w:jc w:val="center"/>
              <w:rPr>
                <w:rFonts w:ascii="Times New Roman" w:eastAsia="Calibri" w:hAnsi="Times New Roman" w:cs="Times New Roman"/>
                <w:color w:val="auto"/>
              </w:rPr>
            </w:pPr>
            <w:r w:rsidRPr="007A1B27">
              <w:rPr>
                <w:rFonts w:ascii="Times New Roman" w:eastAsia="Times New Roman" w:hAnsi="Times New Roman" w:cs="Times New Roman"/>
                <w:color w:val="auto"/>
                <w:lang w:eastAsia="ar-SA"/>
              </w:rPr>
              <w:t>Nuotekų valymo jų susidarymo vietoje dumblas, t.</w:t>
            </w:r>
            <w:r>
              <w:rPr>
                <w:rFonts w:ascii="Times New Roman" w:eastAsia="Times New Roman" w:hAnsi="Times New Roman" w:cs="Times New Roman"/>
                <w:color w:val="auto"/>
                <w:lang w:eastAsia="ar-SA"/>
              </w:rPr>
              <w:t xml:space="preserve"> </w:t>
            </w:r>
            <w:r w:rsidRPr="007A1B27">
              <w:rPr>
                <w:rFonts w:ascii="Times New Roman" w:eastAsia="Times New Roman" w:hAnsi="Times New Roman" w:cs="Times New Roman"/>
                <w:color w:val="auto"/>
                <w:lang w:eastAsia="ar-SA"/>
              </w:rPr>
              <w:t xml:space="preserve">y. </w:t>
            </w:r>
            <w:r w:rsidR="001C7A59">
              <w:rPr>
                <w:rFonts w:ascii="Times New Roman" w:eastAsia="Times New Roman" w:hAnsi="Times New Roman" w:cs="Times New Roman"/>
                <w:color w:val="auto"/>
                <w:lang w:eastAsia="ar-SA"/>
              </w:rPr>
              <w:t xml:space="preserve">pieninės </w:t>
            </w:r>
            <w:r w:rsidRPr="007A1B27">
              <w:rPr>
                <w:rFonts w:ascii="Times New Roman" w:eastAsia="Times New Roman" w:hAnsi="Times New Roman" w:cs="Times New Roman"/>
                <w:color w:val="auto"/>
                <w:lang w:eastAsia="ar-SA"/>
              </w:rPr>
              <w:t>nuotekų valymo dumblas</w:t>
            </w:r>
          </w:p>
        </w:tc>
        <w:tc>
          <w:tcPr>
            <w:tcW w:w="1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12A2" w:rsidRPr="006412A2" w:rsidRDefault="006412A2" w:rsidP="00E5106A">
            <w:pPr>
              <w:jc w:val="center"/>
              <w:rPr>
                <w:rFonts w:ascii="Times New Roman" w:eastAsia="Calibri" w:hAnsi="Times New Roman" w:cs="Times New Roman"/>
                <w:color w:val="auto"/>
              </w:rPr>
            </w:pPr>
            <w:r w:rsidRPr="006412A2">
              <w:rPr>
                <w:rFonts w:ascii="Times New Roman" w:eastAsia="Calibri" w:hAnsi="Times New Roman" w:cs="Times New Roman"/>
                <w:color w:val="auto"/>
              </w:rPr>
              <w:t>R</w:t>
            </w:r>
            <w:r w:rsidR="001C7A59">
              <w:rPr>
                <w:rFonts w:ascii="Times New Roman" w:eastAsia="Calibri" w:hAnsi="Times New Roman" w:cs="Times New Roman"/>
                <w:color w:val="auto"/>
              </w:rPr>
              <w:t>10</w:t>
            </w:r>
          </w:p>
        </w:tc>
        <w:tc>
          <w:tcPr>
            <w:tcW w:w="12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12A2" w:rsidRPr="006412A2" w:rsidRDefault="001C7A59" w:rsidP="00E5106A">
            <w:pPr>
              <w:jc w:val="center"/>
              <w:rPr>
                <w:rFonts w:ascii="Times New Roman" w:eastAsia="Calibri" w:hAnsi="Times New Roman" w:cs="Times New Roman"/>
                <w:color w:val="auto"/>
              </w:rPr>
            </w:pPr>
            <w:r>
              <w:rPr>
                <w:rFonts w:ascii="Times New Roman" w:eastAsia="Calibri" w:hAnsi="Times New Roman" w:cs="Times New Roman"/>
                <w:color w:val="auto"/>
              </w:rPr>
              <w:t>10000</w:t>
            </w:r>
          </w:p>
        </w:tc>
        <w:tc>
          <w:tcPr>
            <w:tcW w:w="2363" w:type="dxa"/>
            <w:tcBorders>
              <w:top w:val="single" w:sz="4" w:space="0" w:color="auto"/>
              <w:left w:val="single" w:sz="4" w:space="0" w:color="auto"/>
              <w:right w:val="single" w:sz="4" w:space="0" w:color="auto"/>
            </w:tcBorders>
            <w:vAlign w:val="center"/>
          </w:tcPr>
          <w:p w:rsidR="006412A2" w:rsidRPr="006412A2" w:rsidRDefault="00E5106A" w:rsidP="00E5106A">
            <w:pPr>
              <w:jc w:val="center"/>
              <w:rPr>
                <w:rFonts w:ascii="Times New Roman" w:eastAsia="Calibri" w:hAnsi="Times New Roman" w:cs="Times New Roman"/>
                <w:color w:val="auto"/>
              </w:rPr>
            </w:pPr>
            <w:r>
              <w:rPr>
                <w:rFonts w:ascii="Times New Roman" w:eastAsia="Calibri" w:hAnsi="Times New Roman" w:cs="Times New Roman"/>
                <w:color w:val="auto"/>
              </w:rPr>
              <w:t>Nevyksta, atlieka sunaudojama</w:t>
            </w:r>
            <w:r w:rsidR="006412A2" w:rsidRPr="006412A2">
              <w:rPr>
                <w:rFonts w:ascii="Times New Roman" w:eastAsia="Calibri" w:hAnsi="Times New Roman" w:cs="Times New Roman"/>
                <w:color w:val="auto"/>
              </w:rPr>
              <w:t>-</w:t>
            </w:r>
          </w:p>
        </w:tc>
      </w:tr>
    </w:tbl>
    <w:p w:rsidR="001671AC" w:rsidRDefault="001671AC">
      <w:pPr>
        <w:rPr>
          <w:rFonts w:ascii="Times New Roman" w:hAnsi="Times New Roman" w:cs="Times New Roman"/>
          <w:sz w:val="24"/>
          <w:szCs w:val="24"/>
        </w:rPr>
      </w:pPr>
    </w:p>
    <w:p w:rsidR="001671AC" w:rsidRPr="00080F80" w:rsidRDefault="00B80D2C">
      <w:pPr>
        <w:rPr>
          <w:rFonts w:ascii="Times New Roman" w:hAnsi="Times New Roman" w:cs="Times New Roman"/>
          <w:b/>
          <w:sz w:val="24"/>
          <w:szCs w:val="24"/>
        </w:rPr>
      </w:pPr>
      <w:r w:rsidRPr="00080F80">
        <w:rPr>
          <w:rFonts w:ascii="Times New Roman" w:hAnsi="Times New Roman" w:cs="Times New Roman"/>
          <w:b/>
          <w:sz w:val="24"/>
          <w:szCs w:val="24"/>
        </w:rPr>
        <w:t xml:space="preserve">Įmonė </w:t>
      </w:r>
      <w:r w:rsidR="00080F80" w:rsidRPr="00080F80">
        <w:rPr>
          <w:rFonts w:ascii="Times New Roman" w:hAnsi="Times New Roman" w:cs="Times New Roman"/>
          <w:b/>
          <w:sz w:val="24"/>
          <w:szCs w:val="24"/>
        </w:rPr>
        <w:t>nepavojingąsias atliekas neruošia naudojimui, jų nešalina ir nelaiko ilgiau, nei tai leidžia galiojantys teisės aktai.</w:t>
      </w:r>
    </w:p>
    <w:p w:rsidR="001671AC" w:rsidRDefault="001671AC">
      <w:pPr>
        <w:rPr>
          <w:rFonts w:ascii="Times New Roman" w:hAnsi="Times New Roman" w:cs="Times New Roman"/>
          <w:sz w:val="24"/>
          <w:szCs w:val="24"/>
        </w:rPr>
      </w:pPr>
    </w:p>
    <w:p w:rsidR="001671AC" w:rsidRPr="00A25237" w:rsidRDefault="00426173">
      <w:pPr>
        <w:rPr>
          <w:rFonts w:ascii="Times New Roman" w:hAnsi="Times New Roman" w:cs="Times New Roman"/>
          <w:b/>
          <w:sz w:val="24"/>
          <w:szCs w:val="24"/>
        </w:rPr>
      </w:pPr>
      <w:r w:rsidRPr="00A25237">
        <w:rPr>
          <w:rFonts w:ascii="Times New Roman" w:hAnsi="Times New Roman" w:cs="Times New Roman"/>
          <w:b/>
          <w:sz w:val="24"/>
          <w:szCs w:val="24"/>
        </w:rPr>
        <w:t>Pavojingųjų atliekų įmonė nenaudoja, neruošia naudojimui, nelaiko ir nešalina</w:t>
      </w:r>
      <w:r w:rsidR="00A25237" w:rsidRPr="00A25237">
        <w:rPr>
          <w:rFonts w:ascii="Times New Roman" w:hAnsi="Times New Roman" w:cs="Times New Roman"/>
          <w:b/>
          <w:sz w:val="24"/>
          <w:szCs w:val="24"/>
        </w:rPr>
        <w:t>.</w:t>
      </w:r>
    </w:p>
    <w:p w:rsidR="007A1B27" w:rsidRDefault="007A1B27">
      <w:pPr>
        <w:rPr>
          <w:rFonts w:ascii="Times New Roman" w:hAnsi="Times New Roman" w:cs="Times New Roman"/>
          <w:sz w:val="24"/>
          <w:szCs w:val="24"/>
        </w:rPr>
      </w:pPr>
    </w:p>
    <w:p w:rsidR="007A1B27" w:rsidRPr="00B31C16" w:rsidRDefault="00B31C16">
      <w:pPr>
        <w:rPr>
          <w:rFonts w:ascii="Times New Roman" w:hAnsi="Times New Roman" w:cs="Times New Roman"/>
          <w:b/>
          <w:sz w:val="24"/>
          <w:szCs w:val="24"/>
        </w:rPr>
      </w:pPr>
      <w:r w:rsidRPr="00B31C16">
        <w:rPr>
          <w:rFonts w:ascii="Times New Roman" w:hAnsi="Times New Roman" w:cs="Times New Roman"/>
          <w:b/>
          <w:sz w:val="24"/>
          <w:szCs w:val="24"/>
        </w:rPr>
        <w:t>Įmonė taip pat neeksploatuoja nei sąvartyną, nei atliekų deginimo įrenginį.</w:t>
      </w:r>
    </w:p>
    <w:p w:rsidR="007A1B27" w:rsidRDefault="007A1B27">
      <w:pPr>
        <w:rPr>
          <w:rFonts w:ascii="Times New Roman" w:hAnsi="Times New Roman" w:cs="Times New Roman"/>
          <w:sz w:val="24"/>
          <w:szCs w:val="24"/>
        </w:rPr>
      </w:pPr>
    </w:p>
    <w:p w:rsidR="00894B33" w:rsidRDefault="00894B33">
      <w:pPr>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894B33">
        <w:rPr>
          <w:rFonts w:ascii="Times New Roman" w:hAnsi="Times New Roman" w:cs="Times New Roman"/>
          <w:b/>
          <w:sz w:val="24"/>
          <w:szCs w:val="24"/>
        </w:rPr>
        <w:t>Atliekų stebėsenos priemonės</w:t>
      </w:r>
      <w:r>
        <w:rPr>
          <w:rFonts w:ascii="Times New Roman" w:hAnsi="Times New Roman" w:cs="Times New Roman"/>
          <w:b/>
          <w:sz w:val="24"/>
          <w:szCs w:val="24"/>
        </w:rPr>
        <w:t>.</w:t>
      </w:r>
    </w:p>
    <w:p w:rsidR="00894B33" w:rsidRDefault="00894B33">
      <w:pPr>
        <w:rPr>
          <w:rFonts w:ascii="Times New Roman" w:hAnsi="Times New Roman" w:cs="Times New Roman"/>
          <w:b/>
          <w:sz w:val="24"/>
          <w:szCs w:val="24"/>
        </w:rPr>
      </w:pPr>
    </w:p>
    <w:p w:rsidR="007A1B27" w:rsidRPr="0004333F" w:rsidRDefault="00894B33">
      <w:pPr>
        <w:rPr>
          <w:rFonts w:ascii="Times New Roman" w:hAnsi="Times New Roman" w:cs="Times New Roman"/>
          <w:sz w:val="24"/>
          <w:szCs w:val="24"/>
        </w:rPr>
      </w:pPr>
      <w:r w:rsidRPr="0004333F">
        <w:rPr>
          <w:rFonts w:ascii="Times New Roman" w:hAnsi="Times New Roman" w:cs="Times New Roman"/>
          <w:sz w:val="24"/>
          <w:szCs w:val="24"/>
        </w:rPr>
        <w:t>Nenustatomos.</w:t>
      </w:r>
    </w:p>
    <w:p w:rsidR="00B31C16" w:rsidRDefault="00B31C16">
      <w:pPr>
        <w:rPr>
          <w:rFonts w:ascii="Times New Roman" w:hAnsi="Times New Roman" w:cs="Times New Roman"/>
          <w:sz w:val="24"/>
          <w:szCs w:val="24"/>
        </w:rPr>
      </w:pPr>
    </w:p>
    <w:p w:rsidR="00E66623" w:rsidRPr="00E66623" w:rsidRDefault="00E66623" w:rsidP="0014655E">
      <w:pPr>
        <w:jc w:val="both"/>
        <w:rPr>
          <w:rFonts w:ascii="Times New Roman" w:eastAsia="Times New Roman" w:hAnsi="Times New Roman" w:cs="Times New Roman"/>
          <w:b/>
          <w:bCs/>
          <w:color w:val="auto"/>
          <w:sz w:val="24"/>
          <w:szCs w:val="24"/>
          <w:lang w:eastAsia="lt-LT"/>
        </w:rPr>
      </w:pPr>
      <w:r w:rsidRPr="00E66623">
        <w:rPr>
          <w:rFonts w:ascii="Times New Roman" w:eastAsia="Times New Roman" w:hAnsi="Times New Roman" w:cs="Times New Roman"/>
          <w:b/>
          <w:color w:val="auto"/>
          <w:sz w:val="24"/>
          <w:szCs w:val="24"/>
          <w:lang w:eastAsia="lt-LT"/>
        </w:rPr>
        <w:t>1</w:t>
      </w:r>
      <w:r>
        <w:rPr>
          <w:rFonts w:ascii="Times New Roman" w:eastAsia="Times New Roman" w:hAnsi="Times New Roman" w:cs="Times New Roman"/>
          <w:b/>
          <w:color w:val="auto"/>
          <w:sz w:val="24"/>
          <w:szCs w:val="24"/>
          <w:lang w:eastAsia="lt-LT"/>
        </w:rPr>
        <w:t>3</w:t>
      </w:r>
      <w:r w:rsidRPr="00E66623">
        <w:rPr>
          <w:rFonts w:ascii="Times New Roman" w:eastAsia="Times New Roman" w:hAnsi="Times New Roman" w:cs="Times New Roman"/>
          <w:b/>
          <w:color w:val="auto"/>
          <w:sz w:val="24"/>
          <w:szCs w:val="24"/>
          <w:lang w:eastAsia="lt-LT"/>
        </w:rPr>
        <w:t>.</w:t>
      </w:r>
      <w:r w:rsidRPr="00E66623">
        <w:rPr>
          <w:rFonts w:ascii="Times New Roman" w:eastAsia="Times New Roman" w:hAnsi="Times New Roman" w:cs="Times New Roman"/>
          <w:b/>
          <w:bCs/>
          <w:color w:val="auto"/>
          <w:sz w:val="24"/>
          <w:szCs w:val="24"/>
          <w:lang w:eastAsia="lt-LT"/>
        </w:rPr>
        <w:t xml:space="preserve"> Reikalavimai ūkio subjektų aplinkos monitoringui (stebėsenai), ūkio subjekto monitoringo programai vykdyti.</w:t>
      </w:r>
    </w:p>
    <w:p w:rsidR="00E66623" w:rsidRPr="00E66623" w:rsidRDefault="00E66623" w:rsidP="00E66623">
      <w:pPr>
        <w:ind w:firstLine="567"/>
        <w:jc w:val="both"/>
        <w:rPr>
          <w:rFonts w:ascii="Times New Roman" w:eastAsia="Times New Roman" w:hAnsi="Times New Roman" w:cs="Times New Roman"/>
          <w:bCs/>
          <w:color w:val="auto"/>
          <w:sz w:val="24"/>
          <w:szCs w:val="24"/>
          <w:lang w:eastAsia="lt-LT"/>
        </w:rPr>
      </w:pPr>
    </w:p>
    <w:p w:rsidR="00D509FD" w:rsidRPr="00D509FD" w:rsidRDefault="00D509FD" w:rsidP="00D509FD">
      <w:pPr>
        <w:ind w:firstLine="567"/>
        <w:jc w:val="both"/>
        <w:rPr>
          <w:rFonts w:ascii="Times New Roman" w:eastAsia="Times New Roman" w:hAnsi="Times New Roman" w:cs="Times New Roman"/>
          <w:bCs/>
          <w:color w:val="auto"/>
          <w:sz w:val="24"/>
          <w:szCs w:val="24"/>
          <w:lang w:eastAsia="lt-LT"/>
        </w:rPr>
      </w:pPr>
      <w:r w:rsidRPr="00D509FD">
        <w:rPr>
          <w:rFonts w:ascii="Times New Roman" w:eastAsia="Times New Roman" w:hAnsi="Times New Roman" w:cs="Times New Roman"/>
          <w:color w:val="auto"/>
          <w:sz w:val="24"/>
          <w:szCs w:val="24"/>
          <w:lang w:eastAsia="lt-LT"/>
        </w:rPr>
        <w:t xml:space="preserve">Įrenginio operatorius privalo ne rečiau kaip kas 5 metus atlikti požeminio vandens ir ne rečiau kaip kas 10 metų dirvožemio monitoringą pasirengiant naują arba papildant galiojančią monitoringo programą. Dirvožemio monitoringą atlikti neprivaloma, jei kompetentinga komisija (jos sudėtyje turi dalyvauti įrenginį kontroliuojančio Aplinkos apsaugos departamento prie Aplinkos ministerijos </w:t>
      </w:r>
      <w:r w:rsidR="00F43303">
        <w:rPr>
          <w:rFonts w:ascii="Times New Roman" w:eastAsia="Times New Roman" w:hAnsi="Times New Roman" w:cs="Times New Roman"/>
          <w:color w:val="auto"/>
          <w:sz w:val="24"/>
          <w:szCs w:val="24"/>
          <w:lang w:eastAsia="lt-LT"/>
        </w:rPr>
        <w:t xml:space="preserve">Panevėžio valdybos </w:t>
      </w:r>
      <w:r w:rsidRPr="00D509FD">
        <w:rPr>
          <w:rFonts w:ascii="Times New Roman" w:eastAsia="Times New Roman" w:hAnsi="Times New Roman" w:cs="Times New Roman"/>
          <w:color w:val="auto"/>
          <w:sz w:val="24"/>
          <w:szCs w:val="24"/>
          <w:lang w:eastAsia="lt-LT"/>
        </w:rPr>
        <w:t xml:space="preserve">atstovas) reguliariai, ne rečiau kaip kas 5 metus įvertina, kad įrenginio grindų danga nepažeista, o </w:t>
      </w:r>
      <w:r w:rsidR="0018683F">
        <w:rPr>
          <w:rFonts w:ascii="Times New Roman" w:eastAsia="Times New Roman" w:hAnsi="Times New Roman" w:cs="Times New Roman"/>
          <w:color w:val="auto"/>
          <w:sz w:val="24"/>
          <w:szCs w:val="24"/>
          <w:lang w:eastAsia="lt-LT"/>
        </w:rPr>
        <w:t>ž</w:t>
      </w:r>
      <w:r w:rsidR="00F43303">
        <w:rPr>
          <w:rFonts w:ascii="Times New Roman" w:eastAsia="Times New Roman" w:hAnsi="Times New Roman" w:cs="Times New Roman"/>
          <w:color w:val="auto"/>
          <w:sz w:val="24"/>
          <w:szCs w:val="24"/>
          <w:lang w:eastAsia="lt-LT"/>
        </w:rPr>
        <w:t xml:space="preserve">aliavų, medžiagų, produkcijos arba </w:t>
      </w:r>
      <w:r w:rsidRPr="00D509FD">
        <w:rPr>
          <w:rFonts w:ascii="Times New Roman" w:eastAsia="Times New Roman" w:hAnsi="Times New Roman" w:cs="Times New Roman"/>
          <w:color w:val="auto"/>
          <w:sz w:val="24"/>
          <w:szCs w:val="24"/>
          <w:lang w:eastAsia="lt-LT"/>
        </w:rPr>
        <w:t>atliekų priėmimo, laikymo, pirminio apdorojimo įrenginiuose, esančių likučių ir nuotekų valymo arba laikymo įrenginiuose, krovimo priemonėse, įvairių operacijų matavimo (tikrinimo sistemose, registruojančiose ir atliekančiose apdorojimo sąlygų stebėseną), talpose, atliekų laikymo, pakrovimo, iškrovimo vietose taikomos priemonės išvengti sistemingo užteršimo pavojaus.</w:t>
      </w:r>
    </w:p>
    <w:p w:rsidR="0004333F" w:rsidRDefault="0004333F">
      <w:pPr>
        <w:rPr>
          <w:rFonts w:ascii="Times New Roman" w:hAnsi="Times New Roman" w:cs="Times New Roman"/>
          <w:sz w:val="24"/>
          <w:szCs w:val="24"/>
        </w:rPr>
      </w:pPr>
    </w:p>
    <w:p w:rsidR="0014655E" w:rsidRPr="0014655E" w:rsidRDefault="0014655E" w:rsidP="0014655E">
      <w:pPr>
        <w:jc w:val="both"/>
        <w:rPr>
          <w:rFonts w:ascii="Times New Roman" w:eastAsia="Times New Roman" w:hAnsi="Times New Roman" w:cs="Times New Roman"/>
          <w:b/>
          <w:color w:val="auto"/>
          <w:sz w:val="24"/>
          <w:szCs w:val="24"/>
          <w:lang w:eastAsia="lt-LT"/>
        </w:rPr>
      </w:pPr>
      <w:r w:rsidRPr="0014655E">
        <w:rPr>
          <w:rFonts w:ascii="Times New Roman" w:eastAsia="Times New Roman" w:hAnsi="Times New Roman" w:cs="Times New Roman"/>
          <w:b/>
          <w:color w:val="auto"/>
          <w:sz w:val="24"/>
          <w:szCs w:val="24"/>
          <w:lang w:eastAsia="lt-LT"/>
        </w:rPr>
        <w:t>1</w:t>
      </w:r>
      <w:r>
        <w:rPr>
          <w:rFonts w:ascii="Times New Roman" w:eastAsia="Times New Roman" w:hAnsi="Times New Roman" w:cs="Times New Roman"/>
          <w:b/>
          <w:color w:val="auto"/>
          <w:sz w:val="24"/>
          <w:szCs w:val="24"/>
          <w:lang w:eastAsia="lt-LT"/>
        </w:rPr>
        <w:t>4</w:t>
      </w:r>
      <w:r w:rsidRPr="0014655E">
        <w:rPr>
          <w:rFonts w:ascii="Times New Roman" w:eastAsia="Times New Roman" w:hAnsi="Times New Roman" w:cs="Times New Roman"/>
          <w:b/>
          <w:color w:val="auto"/>
          <w:sz w:val="24"/>
          <w:szCs w:val="24"/>
          <w:lang w:eastAsia="lt-LT"/>
        </w:rPr>
        <w:t xml:space="preserve">. Reikalavimai triukšmui valdyti, triukšmo mažinimo priemonės. </w:t>
      </w:r>
    </w:p>
    <w:p w:rsidR="00B31C16" w:rsidRDefault="00B31C16">
      <w:pPr>
        <w:rPr>
          <w:rFonts w:ascii="Times New Roman" w:hAnsi="Times New Roman" w:cs="Times New Roman"/>
          <w:sz w:val="24"/>
          <w:szCs w:val="24"/>
        </w:rPr>
      </w:pPr>
    </w:p>
    <w:p w:rsidR="00216331" w:rsidRPr="00216331" w:rsidRDefault="00216331" w:rsidP="002163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4"/>
          <w:szCs w:val="24"/>
        </w:rPr>
      </w:pPr>
      <w:r w:rsidRPr="00216331">
        <w:rPr>
          <w:rFonts w:ascii="Times New Roman" w:eastAsia="Times New Roman" w:hAnsi="Times New Roman" w:cs="Times New Roman"/>
          <w:color w:val="auto"/>
          <w:sz w:val="24"/>
          <w:szCs w:val="24"/>
        </w:rPr>
        <w:t>Triukšmo matavim</w:t>
      </w:r>
      <w:r w:rsidR="0018683F">
        <w:rPr>
          <w:rFonts w:ascii="Times New Roman" w:eastAsia="Times New Roman" w:hAnsi="Times New Roman" w:cs="Times New Roman"/>
          <w:color w:val="auto"/>
          <w:sz w:val="24"/>
          <w:szCs w:val="24"/>
        </w:rPr>
        <w:t>ą</w:t>
      </w:r>
      <w:r w:rsidRPr="00216331">
        <w:rPr>
          <w:rFonts w:ascii="Times New Roman" w:eastAsia="Times New Roman" w:hAnsi="Times New Roman" w:cs="Times New Roman"/>
          <w:color w:val="auto"/>
          <w:sz w:val="24"/>
          <w:szCs w:val="24"/>
        </w:rPr>
        <w:t xml:space="preserve"> atliko NVSPL, Šiaulių skyrius. Matavimų rezultatai pridedami. </w:t>
      </w:r>
    </w:p>
    <w:p w:rsidR="00216331" w:rsidRPr="00216331" w:rsidRDefault="00216331" w:rsidP="00216331">
      <w:pPr>
        <w:suppressAutoHyphens/>
        <w:adjustRightInd w:val="0"/>
        <w:jc w:val="both"/>
        <w:textAlignment w:val="baseline"/>
        <w:rPr>
          <w:rFonts w:ascii="Times New Roman" w:eastAsia="Calibri" w:hAnsi="Times New Roman" w:cs="Times New Roman"/>
          <w:color w:val="auto"/>
          <w:szCs w:val="24"/>
        </w:rPr>
      </w:pPr>
    </w:p>
    <w:tbl>
      <w:tblPr>
        <w:tblpPr w:leftFromText="180" w:rightFromText="180" w:vertAnchor="text" w:tblpX="245" w:tblpY="1"/>
        <w:tblOverlap w:val="neve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0172"/>
        <w:gridCol w:w="3116"/>
      </w:tblGrid>
      <w:tr w:rsidR="00216331" w:rsidRPr="00020239" w:rsidTr="005B4888">
        <w:tc>
          <w:tcPr>
            <w:tcW w:w="717" w:type="dxa"/>
          </w:tcPr>
          <w:p w:rsidR="00216331" w:rsidRPr="00020239" w:rsidRDefault="00216331" w:rsidP="005B4888">
            <w:pPr>
              <w:spacing w:after="200"/>
              <w:jc w:val="center"/>
              <w:rPr>
                <w:rFonts w:ascii="Times New Roman" w:eastAsia="Calibri" w:hAnsi="Times New Roman" w:cs="Times New Roman"/>
                <w:b/>
                <w:color w:val="auto"/>
                <w:sz w:val="24"/>
                <w:szCs w:val="24"/>
              </w:rPr>
            </w:pPr>
            <w:r w:rsidRPr="00020239">
              <w:rPr>
                <w:rFonts w:ascii="Times New Roman" w:eastAsia="Calibri" w:hAnsi="Times New Roman" w:cs="Times New Roman"/>
                <w:b/>
                <w:color w:val="auto"/>
                <w:sz w:val="24"/>
                <w:szCs w:val="24"/>
              </w:rPr>
              <w:t>Eil. Nr.</w:t>
            </w:r>
          </w:p>
        </w:tc>
        <w:tc>
          <w:tcPr>
            <w:tcW w:w="10172" w:type="dxa"/>
          </w:tcPr>
          <w:p w:rsidR="00216331" w:rsidRPr="00020239" w:rsidRDefault="00216331" w:rsidP="005B4888">
            <w:pPr>
              <w:spacing w:after="200"/>
              <w:jc w:val="center"/>
              <w:rPr>
                <w:rFonts w:ascii="Times New Roman" w:eastAsia="Calibri" w:hAnsi="Times New Roman" w:cs="Times New Roman"/>
                <w:b/>
                <w:color w:val="auto"/>
                <w:sz w:val="24"/>
                <w:szCs w:val="24"/>
              </w:rPr>
            </w:pPr>
            <w:r w:rsidRPr="00020239">
              <w:rPr>
                <w:rFonts w:ascii="Times New Roman" w:eastAsia="Calibri" w:hAnsi="Times New Roman" w:cs="Times New Roman"/>
                <w:b/>
                <w:color w:val="auto"/>
                <w:sz w:val="24"/>
                <w:szCs w:val="24"/>
              </w:rPr>
              <w:t>Vieta</w:t>
            </w:r>
          </w:p>
        </w:tc>
        <w:tc>
          <w:tcPr>
            <w:tcW w:w="3116" w:type="dxa"/>
          </w:tcPr>
          <w:p w:rsidR="00216331" w:rsidRPr="00020239" w:rsidRDefault="00216331" w:rsidP="005B4888">
            <w:pPr>
              <w:spacing w:after="200"/>
              <w:jc w:val="center"/>
              <w:rPr>
                <w:rFonts w:ascii="Times New Roman" w:eastAsia="Calibri" w:hAnsi="Times New Roman" w:cs="Times New Roman"/>
                <w:b/>
                <w:color w:val="auto"/>
                <w:sz w:val="24"/>
                <w:szCs w:val="24"/>
              </w:rPr>
            </w:pPr>
            <w:r w:rsidRPr="00020239">
              <w:rPr>
                <w:rFonts w:ascii="Times New Roman" w:eastAsia="Calibri" w:hAnsi="Times New Roman" w:cs="Times New Roman"/>
                <w:b/>
                <w:color w:val="auto"/>
                <w:sz w:val="24"/>
                <w:szCs w:val="24"/>
              </w:rPr>
              <w:t>GSL, L</w:t>
            </w:r>
            <w:r w:rsidRPr="00020239">
              <w:rPr>
                <w:rFonts w:ascii="Times New Roman" w:eastAsia="Calibri" w:hAnsi="Times New Roman" w:cs="Times New Roman"/>
                <w:b/>
                <w:color w:val="auto"/>
                <w:sz w:val="24"/>
                <w:szCs w:val="24"/>
                <w:vertAlign w:val="subscript"/>
              </w:rPr>
              <w:t>eq</w:t>
            </w:r>
            <w:r w:rsidRPr="00020239">
              <w:rPr>
                <w:rFonts w:ascii="Times New Roman" w:eastAsia="Calibri" w:hAnsi="Times New Roman" w:cs="Times New Roman"/>
                <w:b/>
                <w:color w:val="auto"/>
                <w:sz w:val="24"/>
                <w:szCs w:val="24"/>
                <w:vertAlign w:val="superscript"/>
              </w:rPr>
              <w:t>1</w:t>
            </w:r>
            <w:r w:rsidRPr="00020239">
              <w:rPr>
                <w:rFonts w:ascii="Times New Roman" w:eastAsia="Calibri" w:hAnsi="Times New Roman" w:cs="Times New Roman"/>
                <w:b/>
                <w:color w:val="auto"/>
                <w:sz w:val="24"/>
                <w:szCs w:val="24"/>
              </w:rPr>
              <w:t xml:space="preserve"> </w:t>
            </w:r>
            <w:proofErr w:type="spellStart"/>
            <w:r w:rsidRPr="00020239">
              <w:rPr>
                <w:rFonts w:ascii="Times New Roman" w:eastAsia="Calibri" w:hAnsi="Times New Roman" w:cs="Times New Roman"/>
                <w:b/>
                <w:color w:val="auto"/>
                <w:sz w:val="24"/>
                <w:szCs w:val="24"/>
              </w:rPr>
              <w:t>db</w:t>
            </w:r>
            <w:proofErr w:type="spellEnd"/>
            <w:r w:rsidRPr="00020239">
              <w:rPr>
                <w:rFonts w:ascii="Times New Roman" w:eastAsia="Calibri" w:hAnsi="Times New Roman" w:cs="Times New Roman"/>
                <w:b/>
                <w:color w:val="auto"/>
                <w:sz w:val="24"/>
                <w:szCs w:val="24"/>
              </w:rPr>
              <w:t xml:space="preserve">(A) </w:t>
            </w:r>
          </w:p>
          <w:p w:rsidR="00216331" w:rsidRPr="00020239" w:rsidRDefault="00216331" w:rsidP="005B4888">
            <w:pPr>
              <w:spacing w:after="200"/>
              <w:jc w:val="center"/>
              <w:rPr>
                <w:rFonts w:ascii="Times New Roman" w:eastAsia="Calibri" w:hAnsi="Times New Roman" w:cs="Times New Roman"/>
                <w:b/>
                <w:color w:val="auto"/>
                <w:sz w:val="24"/>
                <w:szCs w:val="24"/>
              </w:rPr>
            </w:pPr>
            <w:r w:rsidRPr="00020239">
              <w:rPr>
                <w:rFonts w:ascii="Times New Roman" w:eastAsia="Calibri" w:hAnsi="Times New Roman" w:cs="Times New Roman"/>
                <w:b/>
                <w:color w:val="auto"/>
                <w:sz w:val="24"/>
                <w:szCs w:val="24"/>
              </w:rPr>
              <w:t>Ekvivalentinis / 3 matavimai</w:t>
            </w:r>
          </w:p>
        </w:tc>
      </w:tr>
      <w:tr w:rsidR="00216331" w:rsidRPr="00216331" w:rsidTr="005B4888">
        <w:tc>
          <w:tcPr>
            <w:tcW w:w="717" w:type="dxa"/>
          </w:tcPr>
          <w:p w:rsidR="00216331" w:rsidRPr="00216331" w:rsidRDefault="00216331" w:rsidP="005B4888">
            <w:pPr>
              <w:numPr>
                <w:ilvl w:val="0"/>
                <w:numId w:val="1"/>
              </w:numPr>
              <w:suppressAutoHyphens/>
              <w:adjustRightInd w:val="0"/>
              <w:spacing w:after="200" w:line="360" w:lineRule="atLeast"/>
              <w:textAlignment w:val="baseline"/>
              <w:rPr>
                <w:rFonts w:ascii="Times New Roman" w:eastAsia="Calibri" w:hAnsi="Times New Roman" w:cs="Times New Roman"/>
                <w:color w:val="auto"/>
                <w:szCs w:val="24"/>
              </w:rPr>
            </w:pPr>
          </w:p>
        </w:tc>
        <w:tc>
          <w:tcPr>
            <w:tcW w:w="10172"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Įmonės teritorijos rytai, Nr.1. Bendras įmonės įrenginių keliamas triukšmas, vyrauja transporto keliamas triukšmas nuo gatvės</w:t>
            </w:r>
          </w:p>
        </w:tc>
        <w:tc>
          <w:tcPr>
            <w:tcW w:w="3116"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56,9 / 52,4 / 50,9</w:t>
            </w:r>
          </w:p>
        </w:tc>
      </w:tr>
      <w:tr w:rsidR="00216331" w:rsidRPr="00216331" w:rsidTr="005B4888">
        <w:tc>
          <w:tcPr>
            <w:tcW w:w="717" w:type="dxa"/>
          </w:tcPr>
          <w:p w:rsidR="00216331" w:rsidRPr="00216331" w:rsidRDefault="00216331" w:rsidP="005B4888">
            <w:pPr>
              <w:numPr>
                <w:ilvl w:val="0"/>
                <w:numId w:val="1"/>
              </w:numPr>
              <w:suppressAutoHyphens/>
              <w:adjustRightInd w:val="0"/>
              <w:spacing w:after="200" w:line="360" w:lineRule="atLeast"/>
              <w:textAlignment w:val="baseline"/>
              <w:rPr>
                <w:rFonts w:ascii="Times New Roman" w:eastAsia="Calibri" w:hAnsi="Times New Roman" w:cs="Times New Roman"/>
                <w:color w:val="auto"/>
                <w:szCs w:val="24"/>
              </w:rPr>
            </w:pPr>
          </w:p>
        </w:tc>
        <w:tc>
          <w:tcPr>
            <w:tcW w:w="10172"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Įmonės teritorijos šiaurės -rytai, Nr.2. Bendras įmonės įrenginių keliamas triukšmas, vyrauja NVĮ orap</w:t>
            </w:r>
            <w:r w:rsidR="00D015D1">
              <w:rPr>
                <w:rFonts w:ascii="Times New Roman" w:eastAsia="Calibri" w:hAnsi="Times New Roman" w:cs="Times New Roman"/>
                <w:color w:val="auto"/>
                <w:szCs w:val="24"/>
              </w:rPr>
              <w:t>ū</w:t>
            </w:r>
            <w:r w:rsidRPr="00216331">
              <w:rPr>
                <w:rFonts w:ascii="Times New Roman" w:eastAsia="Calibri" w:hAnsi="Times New Roman" w:cs="Times New Roman"/>
                <w:color w:val="auto"/>
                <w:szCs w:val="24"/>
              </w:rPr>
              <w:t>čių keliamas triukšmas</w:t>
            </w:r>
          </w:p>
        </w:tc>
        <w:tc>
          <w:tcPr>
            <w:tcW w:w="3116"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57,7 / 56,9 / 56,5</w:t>
            </w:r>
          </w:p>
        </w:tc>
      </w:tr>
      <w:tr w:rsidR="00216331" w:rsidRPr="00216331" w:rsidTr="005B4888">
        <w:tc>
          <w:tcPr>
            <w:tcW w:w="717" w:type="dxa"/>
          </w:tcPr>
          <w:p w:rsidR="00216331" w:rsidRPr="00216331" w:rsidRDefault="00216331" w:rsidP="005B4888">
            <w:pPr>
              <w:numPr>
                <w:ilvl w:val="0"/>
                <w:numId w:val="1"/>
              </w:numPr>
              <w:suppressAutoHyphens/>
              <w:adjustRightInd w:val="0"/>
              <w:spacing w:after="200" w:line="360" w:lineRule="atLeast"/>
              <w:textAlignment w:val="baseline"/>
              <w:rPr>
                <w:rFonts w:ascii="Times New Roman" w:eastAsia="Calibri" w:hAnsi="Times New Roman" w:cs="Times New Roman"/>
                <w:color w:val="auto"/>
                <w:szCs w:val="24"/>
              </w:rPr>
            </w:pPr>
          </w:p>
        </w:tc>
        <w:tc>
          <w:tcPr>
            <w:tcW w:w="10172"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Įmonės teritorijos šiaurė, Nr.3. Bendras įmonės įrenginių keliamas triukšmas, vyrauja kompresorinės keliamas triukšmas</w:t>
            </w:r>
          </w:p>
        </w:tc>
        <w:tc>
          <w:tcPr>
            <w:tcW w:w="3116"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61,9 / 61,6 / 61,1</w:t>
            </w:r>
          </w:p>
        </w:tc>
      </w:tr>
      <w:tr w:rsidR="00216331" w:rsidRPr="00216331" w:rsidTr="005B4888">
        <w:tc>
          <w:tcPr>
            <w:tcW w:w="717" w:type="dxa"/>
          </w:tcPr>
          <w:p w:rsidR="00216331" w:rsidRPr="00216331" w:rsidRDefault="00216331" w:rsidP="005B4888">
            <w:pPr>
              <w:numPr>
                <w:ilvl w:val="0"/>
                <w:numId w:val="1"/>
              </w:numPr>
              <w:suppressAutoHyphens/>
              <w:adjustRightInd w:val="0"/>
              <w:spacing w:after="200" w:line="360" w:lineRule="atLeast"/>
              <w:textAlignment w:val="baseline"/>
              <w:rPr>
                <w:rFonts w:ascii="Times New Roman" w:eastAsia="Calibri" w:hAnsi="Times New Roman" w:cs="Times New Roman"/>
                <w:color w:val="auto"/>
                <w:szCs w:val="24"/>
              </w:rPr>
            </w:pPr>
          </w:p>
        </w:tc>
        <w:tc>
          <w:tcPr>
            <w:tcW w:w="10172"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Įmonės teritorijos pietvakariai, Nr.4. Bendras įmonės įrenginių keliamas triukšmas, vyrauja ventiliacijos keliamas triukšmas</w:t>
            </w:r>
          </w:p>
        </w:tc>
        <w:tc>
          <w:tcPr>
            <w:tcW w:w="3116" w:type="dxa"/>
          </w:tcPr>
          <w:p w:rsidR="00216331" w:rsidRPr="00216331" w:rsidRDefault="00216331" w:rsidP="005B4888">
            <w:pPr>
              <w:spacing w:after="200"/>
              <w:rPr>
                <w:rFonts w:ascii="Times New Roman" w:eastAsia="Calibri" w:hAnsi="Times New Roman" w:cs="Times New Roman"/>
                <w:color w:val="auto"/>
                <w:szCs w:val="24"/>
              </w:rPr>
            </w:pPr>
            <w:r w:rsidRPr="00216331">
              <w:rPr>
                <w:rFonts w:ascii="Times New Roman" w:eastAsia="Calibri" w:hAnsi="Times New Roman" w:cs="Times New Roman"/>
                <w:color w:val="auto"/>
                <w:szCs w:val="24"/>
              </w:rPr>
              <w:t>60,5 / 58,2 / 57,6</w:t>
            </w:r>
          </w:p>
        </w:tc>
      </w:tr>
    </w:tbl>
    <w:p w:rsidR="005B4888" w:rsidRDefault="005B4888" w:rsidP="00216331">
      <w:pPr>
        <w:ind w:firstLine="567"/>
        <w:rPr>
          <w:rFonts w:ascii="Times New Roman" w:eastAsia="Calibri" w:hAnsi="Times New Roman" w:cs="Times New Roman"/>
          <w:color w:val="auto"/>
          <w:sz w:val="24"/>
          <w:szCs w:val="24"/>
        </w:rPr>
      </w:pPr>
    </w:p>
    <w:p w:rsidR="00216331" w:rsidRDefault="00216331" w:rsidP="00216331">
      <w:pPr>
        <w:ind w:firstLine="567"/>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Garso slėgio lygiai (GSL) už veiklos ribų.</w:t>
      </w:r>
    </w:p>
    <w:p w:rsidR="005B4888" w:rsidRPr="00216331" w:rsidRDefault="005B4888" w:rsidP="00216331">
      <w:pPr>
        <w:ind w:firstLine="567"/>
        <w:rPr>
          <w:rFonts w:ascii="Times New Roman" w:eastAsia="Calibri" w:hAnsi="Times New Roman" w:cs="Times New Roman"/>
          <w:color w:val="auto"/>
          <w:sz w:val="24"/>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111"/>
        <w:gridCol w:w="2268"/>
        <w:gridCol w:w="2127"/>
        <w:gridCol w:w="1842"/>
      </w:tblGrid>
      <w:tr w:rsidR="00216331" w:rsidRPr="005B4888" w:rsidTr="0018683F">
        <w:tc>
          <w:tcPr>
            <w:tcW w:w="685" w:type="dxa"/>
            <w:vAlign w:val="center"/>
          </w:tcPr>
          <w:p w:rsidR="00216331" w:rsidRPr="005B4888" w:rsidRDefault="00216331" w:rsidP="00216331">
            <w:pPr>
              <w:jc w:val="center"/>
              <w:rPr>
                <w:rFonts w:ascii="Times New Roman" w:eastAsia="Calibri" w:hAnsi="Times New Roman" w:cs="Times New Roman"/>
                <w:b/>
                <w:color w:val="auto"/>
                <w:sz w:val="24"/>
                <w:szCs w:val="24"/>
              </w:rPr>
            </w:pPr>
            <w:r w:rsidRPr="005B4888">
              <w:rPr>
                <w:rFonts w:ascii="Times New Roman" w:eastAsia="Calibri" w:hAnsi="Times New Roman" w:cs="Times New Roman"/>
                <w:b/>
                <w:color w:val="auto"/>
                <w:sz w:val="24"/>
                <w:szCs w:val="24"/>
              </w:rPr>
              <w:t>Eil. Nr.</w:t>
            </w:r>
          </w:p>
        </w:tc>
        <w:tc>
          <w:tcPr>
            <w:tcW w:w="7111" w:type="dxa"/>
            <w:vAlign w:val="center"/>
          </w:tcPr>
          <w:p w:rsidR="00216331" w:rsidRPr="005B4888" w:rsidRDefault="00216331" w:rsidP="00216331">
            <w:pPr>
              <w:jc w:val="center"/>
              <w:rPr>
                <w:rFonts w:ascii="Times New Roman" w:eastAsia="Calibri" w:hAnsi="Times New Roman" w:cs="Times New Roman"/>
                <w:b/>
                <w:color w:val="auto"/>
                <w:sz w:val="24"/>
                <w:szCs w:val="24"/>
              </w:rPr>
            </w:pPr>
            <w:r w:rsidRPr="005B4888">
              <w:rPr>
                <w:rFonts w:ascii="Times New Roman" w:eastAsia="Calibri" w:hAnsi="Times New Roman" w:cs="Times New Roman"/>
                <w:b/>
                <w:color w:val="auto"/>
                <w:sz w:val="24"/>
                <w:szCs w:val="24"/>
              </w:rPr>
              <w:t>Vieta</w:t>
            </w:r>
          </w:p>
        </w:tc>
        <w:tc>
          <w:tcPr>
            <w:tcW w:w="2268" w:type="dxa"/>
            <w:vAlign w:val="center"/>
          </w:tcPr>
          <w:p w:rsidR="00216331" w:rsidRPr="005B4888" w:rsidRDefault="00216331" w:rsidP="00216331">
            <w:pPr>
              <w:jc w:val="center"/>
              <w:rPr>
                <w:rFonts w:ascii="Times New Roman" w:eastAsia="Calibri" w:hAnsi="Times New Roman" w:cs="Times New Roman"/>
                <w:b/>
                <w:color w:val="auto"/>
                <w:sz w:val="24"/>
                <w:szCs w:val="24"/>
              </w:rPr>
            </w:pPr>
            <w:proofErr w:type="spellStart"/>
            <w:r w:rsidRPr="005B4888">
              <w:rPr>
                <w:rFonts w:ascii="Times New Roman" w:eastAsia="Calibri" w:hAnsi="Times New Roman" w:cs="Times New Roman"/>
                <w:b/>
                <w:color w:val="auto"/>
                <w:sz w:val="24"/>
                <w:szCs w:val="24"/>
              </w:rPr>
              <w:t>L</w:t>
            </w:r>
            <w:r w:rsidRPr="005B4888">
              <w:rPr>
                <w:rFonts w:ascii="Times New Roman" w:eastAsia="Calibri" w:hAnsi="Times New Roman" w:cs="Times New Roman"/>
                <w:b/>
                <w:color w:val="auto"/>
                <w:sz w:val="24"/>
                <w:szCs w:val="24"/>
                <w:vertAlign w:val="subscript"/>
              </w:rPr>
              <w:t>eq</w:t>
            </w:r>
            <w:proofErr w:type="spellEnd"/>
            <w:r w:rsidRPr="005B4888">
              <w:rPr>
                <w:rFonts w:ascii="Times New Roman" w:eastAsia="Calibri" w:hAnsi="Times New Roman" w:cs="Times New Roman"/>
                <w:b/>
                <w:color w:val="auto"/>
                <w:sz w:val="24"/>
                <w:szCs w:val="24"/>
              </w:rPr>
              <w:t xml:space="preserve"> </w:t>
            </w:r>
            <w:proofErr w:type="spellStart"/>
            <w:r w:rsidRPr="005B4888">
              <w:rPr>
                <w:rFonts w:ascii="Times New Roman" w:eastAsia="Calibri" w:hAnsi="Times New Roman" w:cs="Times New Roman"/>
                <w:b/>
                <w:color w:val="auto"/>
                <w:sz w:val="24"/>
                <w:szCs w:val="24"/>
              </w:rPr>
              <w:t>dB</w:t>
            </w:r>
            <w:proofErr w:type="spellEnd"/>
            <w:r w:rsidRPr="005B4888">
              <w:rPr>
                <w:rFonts w:ascii="Times New Roman" w:eastAsia="Calibri" w:hAnsi="Times New Roman" w:cs="Times New Roman"/>
                <w:b/>
                <w:color w:val="auto"/>
                <w:sz w:val="24"/>
                <w:szCs w:val="24"/>
              </w:rPr>
              <w:t xml:space="preserve">(A) </w:t>
            </w:r>
          </w:p>
          <w:p w:rsidR="00216331" w:rsidRPr="005B4888" w:rsidRDefault="00216331" w:rsidP="00216331">
            <w:pPr>
              <w:jc w:val="center"/>
              <w:rPr>
                <w:rFonts w:ascii="Times New Roman" w:eastAsia="Calibri" w:hAnsi="Times New Roman" w:cs="Times New Roman"/>
                <w:b/>
                <w:color w:val="auto"/>
                <w:sz w:val="24"/>
                <w:szCs w:val="24"/>
              </w:rPr>
            </w:pPr>
            <w:r w:rsidRPr="005B4888">
              <w:rPr>
                <w:rFonts w:ascii="Times New Roman" w:eastAsia="Calibri" w:hAnsi="Times New Roman" w:cs="Times New Roman"/>
                <w:b/>
                <w:color w:val="auto"/>
                <w:sz w:val="24"/>
                <w:szCs w:val="24"/>
              </w:rPr>
              <w:t>(dienos metu)</w:t>
            </w:r>
            <w:r w:rsidRPr="005B4888">
              <w:rPr>
                <w:rFonts w:ascii="Times New Roman" w:eastAsia="Calibri" w:hAnsi="Times New Roman" w:cs="Times New Roman"/>
                <w:b/>
                <w:color w:val="auto"/>
                <w:sz w:val="24"/>
                <w:szCs w:val="24"/>
                <w:vertAlign w:val="superscript"/>
              </w:rPr>
              <w:t xml:space="preserve"> </w:t>
            </w:r>
          </w:p>
        </w:tc>
        <w:tc>
          <w:tcPr>
            <w:tcW w:w="2127" w:type="dxa"/>
            <w:vAlign w:val="center"/>
          </w:tcPr>
          <w:p w:rsidR="00216331" w:rsidRPr="005B4888" w:rsidRDefault="00216331" w:rsidP="00216331">
            <w:pPr>
              <w:jc w:val="center"/>
              <w:rPr>
                <w:rFonts w:ascii="Times New Roman" w:eastAsia="Calibri" w:hAnsi="Times New Roman" w:cs="Times New Roman"/>
                <w:b/>
                <w:color w:val="auto"/>
                <w:sz w:val="24"/>
                <w:szCs w:val="24"/>
              </w:rPr>
            </w:pPr>
            <w:proofErr w:type="spellStart"/>
            <w:r w:rsidRPr="005B4888">
              <w:rPr>
                <w:rFonts w:ascii="Times New Roman" w:eastAsia="Calibri" w:hAnsi="Times New Roman" w:cs="Times New Roman"/>
                <w:b/>
                <w:color w:val="auto"/>
                <w:sz w:val="24"/>
                <w:szCs w:val="24"/>
              </w:rPr>
              <w:t>L</w:t>
            </w:r>
            <w:r w:rsidRPr="005B4888">
              <w:rPr>
                <w:rFonts w:ascii="Times New Roman" w:eastAsia="Calibri" w:hAnsi="Times New Roman" w:cs="Times New Roman"/>
                <w:b/>
                <w:color w:val="auto"/>
                <w:sz w:val="24"/>
                <w:szCs w:val="24"/>
                <w:vertAlign w:val="subscript"/>
              </w:rPr>
              <w:t>eq</w:t>
            </w:r>
            <w:proofErr w:type="spellEnd"/>
            <w:r w:rsidRPr="005B4888">
              <w:rPr>
                <w:rFonts w:ascii="Times New Roman" w:eastAsia="Calibri" w:hAnsi="Times New Roman" w:cs="Times New Roman"/>
                <w:b/>
                <w:color w:val="auto"/>
                <w:sz w:val="24"/>
                <w:szCs w:val="24"/>
              </w:rPr>
              <w:t xml:space="preserve"> </w:t>
            </w:r>
            <w:proofErr w:type="spellStart"/>
            <w:r w:rsidRPr="005B4888">
              <w:rPr>
                <w:rFonts w:ascii="Times New Roman" w:eastAsia="Calibri" w:hAnsi="Times New Roman" w:cs="Times New Roman"/>
                <w:b/>
                <w:color w:val="auto"/>
                <w:sz w:val="24"/>
                <w:szCs w:val="24"/>
              </w:rPr>
              <w:t>dB</w:t>
            </w:r>
            <w:proofErr w:type="spellEnd"/>
            <w:r w:rsidRPr="005B4888">
              <w:rPr>
                <w:rFonts w:ascii="Times New Roman" w:eastAsia="Calibri" w:hAnsi="Times New Roman" w:cs="Times New Roman"/>
                <w:b/>
                <w:color w:val="auto"/>
                <w:sz w:val="24"/>
                <w:szCs w:val="24"/>
              </w:rPr>
              <w:t xml:space="preserve">(A) </w:t>
            </w:r>
          </w:p>
          <w:p w:rsidR="00216331" w:rsidRPr="005B4888" w:rsidRDefault="00216331" w:rsidP="00216331">
            <w:pPr>
              <w:jc w:val="center"/>
              <w:rPr>
                <w:rFonts w:ascii="Times New Roman" w:eastAsia="Calibri" w:hAnsi="Times New Roman" w:cs="Times New Roman"/>
                <w:b/>
                <w:color w:val="auto"/>
                <w:sz w:val="24"/>
                <w:szCs w:val="24"/>
              </w:rPr>
            </w:pPr>
            <w:r w:rsidRPr="005B4888">
              <w:rPr>
                <w:rFonts w:ascii="Times New Roman" w:eastAsia="Calibri" w:hAnsi="Times New Roman" w:cs="Times New Roman"/>
                <w:b/>
                <w:color w:val="auto"/>
                <w:sz w:val="24"/>
                <w:szCs w:val="24"/>
              </w:rPr>
              <w:t>(nakties metu)</w:t>
            </w:r>
            <w:r w:rsidRPr="005B4888">
              <w:rPr>
                <w:rFonts w:ascii="Times New Roman" w:eastAsia="Calibri" w:hAnsi="Times New Roman" w:cs="Times New Roman"/>
                <w:b/>
                <w:color w:val="auto"/>
                <w:sz w:val="24"/>
                <w:szCs w:val="24"/>
                <w:vertAlign w:val="superscript"/>
              </w:rPr>
              <w:t xml:space="preserve"> </w:t>
            </w:r>
          </w:p>
        </w:tc>
        <w:tc>
          <w:tcPr>
            <w:tcW w:w="1842" w:type="dxa"/>
            <w:vAlign w:val="center"/>
          </w:tcPr>
          <w:p w:rsidR="00216331" w:rsidRPr="005B4888" w:rsidRDefault="00216331" w:rsidP="00216331">
            <w:pPr>
              <w:jc w:val="center"/>
              <w:rPr>
                <w:rFonts w:ascii="Times New Roman" w:eastAsia="Calibri" w:hAnsi="Times New Roman" w:cs="Times New Roman"/>
                <w:b/>
                <w:color w:val="auto"/>
                <w:sz w:val="24"/>
                <w:szCs w:val="24"/>
              </w:rPr>
            </w:pPr>
            <w:proofErr w:type="spellStart"/>
            <w:r w:rsidRPr="005B4888">
              <w:rPr>
                <w:rFonts w:ascii="Times New Roman" w:eastAsia="Calibri" w:hAnsi="Times New Roman" w:cs="Times New Roman"/>
                <w:b/>
                <w:color w:val="auto"/>
                <w:sz w:val="24"/>
                <w:szCs w:val="24"/>
              </w:rPr>
              <w:t>L</w:t>
            </w:r>
            <w:r w:rsidRPr="005B4888">
              <w:rPr>
                <w:rFonts w:ascii="Times New Roman" w:eastAsia="Calibri" w:hAnsi="Times New Roman" w:cs="Times New Roman"/>
                <w:b/>
                <w:color w:val="auto"/>
                <w:sz w:val="24"/>
                <w:szCs w:val="24"/>
                <w:vertAlign w:val="subscript"/>
              </w:rPr>
              <w:t>eq</w:t>
            </w:r>
            <w:proofErr w:type="spellEnd"/>
            <w:r w:rsidRPr="005B4888">
              <w:rPr>
                <w:rFonts w:ascii="Times New Roman" w:eastAsia="Calibri" w:hAnsi="Times New Roman" w:cs="Times New Roman"/>
                <w:b/>
                <w:color w:val="auto"/>
                <w:sz w:val="24"/>
                <w:szCs w:val="24"/>
              </w:rPr>
              <w:t xml:space="preserve"> </w:t>
            </w:r>
            <w:proofErr w:type="spellStart"/>
            <w:r w:rsidRPr="005B4888">
              <w:rPr>
                <w:rFonts w:ascii="Times New Roman" w:eastAsia="Calibri" w:hAnsi="Times New Roman" w:cs="Times New Roman"/>
                <w:b/>
                <w:color w:val="auto"/>
                <w:sz w:val="24"/>
                <w:szCs w:val="24"/>
              </w:rPr>
              <w:t>dB</w:t>
            </w:r>
            <w:proofErr w:type="spellEnd"/>
            <w:r w:rsidRPr="005B4888">
              <w:rPr>
                <w:rFonts w:ascii="Times New Roman" w:eastAsia="Calibri" w:hAnsi="Times New Roman" w:cs="Times New Roman"/>
                <w:b/>
                <w:color w:val="auto"/>
                <w:sz w:val="24"/>
                <w:szCs w:val="24"/>
              </w:rPr>
              <w:t xml:space="preserve">(A) </w:t>
            </w:r>
          </w:p>
          <w:p w:rsidR="00216331" w:rsidRPr="005B4888" w:rsidRDefault="00216331" w:rsidP="00216331">
            <w:pPr>
              <w:jc w:val="center"/>
              <w:rPr>
                <w:rFonts w:ascii="Times New Roman" w:eastAsia="Calibri" w:hAnsi="Times New Roman" w:cs="Times New Roman"/>
                <w:b/>
                <w:color w:val="auto"/>
                <w:sz w:val="24"/>
                <w:szCs w:val="24"/>
              </w:rPr>
            </w:pPr>
            <w:r w:rsidRPr="005B4888">
              <w:rPr>
                <w:rFonts w:ascii="Times New Roman" w:eastAsia="Calibri" w:hAnsi="Times New Roman" w:cs="Times New Roman"/>
                <w:b/>
                <w:color w:val="auto"/>
                <w:sz w:val="24"/>
                <w:szCs w:val="24"/>
              </w:rPr>
              <w:t>(vakaro metu)</w:t>
            </w:r>
            <w:r w:rsidRPr="005B4888">
              <w:rPr>
                <w:rFonts w:ascii="Times New Roman" w:eastAsia="Calibri" w:hAnsi="Times New Roman" w:cs="Times New Roman"/>
                <w:b/>
                <w:color w:val="auto"/>
                <w:sz w:val="24"/>
                <w:szCs w:val="24"/>
                <w:vertAlign w:val="superscript"/>
              </w:rPr>
              <w:t xml:space="preserve"> </w:t>
            </w:r>
          </w:p>
        </w:tc>
      </w:tr>
      <w:tr w:rsidR="00216331" w:rsidRPr="00216331" w:rsidTr="0018683F">
        <w:tc>
          <w:tcPr>
            <w:tcW w:w="685" w:type="dxa"/>
            <w:vAlign w:val="center"/>
          </w:tcPr>
          <w:p w:rsidR="00216331" w:rsidRPr="00216331" w:rsidRDefault="00216331" w:rsidP="00216331">
            <w:pPr>
              <w:jc w:val="cente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1</w:t>
            </w:r>
          </w:p>
        </w:tc>
        <w:tc>
          <w:tcPr>
            <w:tcW w:w="7111" w:type="dxa"/>
            <w:vAlign w:val="center"/>
          </w:tcPr>
          <w:p w:rsidR="00216331" w:rsidRPr="00216331" w:rsidRDefault="00216331" w:rsidP="00216331">
            <w:pP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Prieš gyvenamąją zoną, Taikos 1B, į Respublikos g. pusę.</w:t>
            </w:r>
          </w:p>
          <w:p w:rsidR="00216331" w:rsidRPr="00216331" w:rsidRDefault="00216331" w:rsidP="00216331">
            <w:pP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Vyrauja transporto keliamas triukšmas nuo gatvės</w:t>
            </w:r>
          </w:p>
        </w:tc>
        <w:tc>
          <w:tcPr>
            <w:tcW w:w="2268" w:type="dxa"/>
            <w:vAlign w:val="center"/>
          </w:tcPr>
          <w:p w:rsidR="00216331" w:rsidRPr="00216331" w:rsidRDefault="00216331" w:rsidP="00216331">
            <w:pPr>
              <w:jc w:val="cente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54,8</w:t>
            </w:r>
          </w:p>
        </w:tc>
        <w:tc>
          <w:tcPr>
            <w:tcW w:w="2127" w:type="dxa"/>
            <w:vAlign w:val="center"/>
          </w:tcPr>
          <w:p w:rsidR="00216331" w:rsidRPr="00216331" w:rsidRDefault="00216331" w:rsidP="00216331">
            <w:pPr>
              <w:jc w:val="cente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48,9</w:t>
            </w:r>
          </w:p>
        </w:tc>
        <w:tc>
          <w:tcPr>
            <w:tcW w:w="1842" w:type="dxa"/>
            <w:vAlign w:val="center"/>
          </w:tcPr>
          <w:p w:rsidR="00216331" w:rsidRPr="00216331" w:rsidRDefault="00216331" w:rsidP="00216331">
            <w:pPr>
              <w:jc w:val="center"/>
              <w:rPr>
                <w:rFonts w:ascii="Times New Roman" w:eastAsia="Calibri" w:hAnsi="Times New Roman" w:cs="Times New Roman"/>
                <w:color w:val="auto"/>
                <w:sz w:val="24"/>
                <w:szCs w:val="24"/>
              </w:rPr>
            </w:pPr>
            <w:r w:rsidRPr="00216331">
              <w:rPr>
                <w:rFonts w:ascii="Times New Roman" w:eastAsia="Calibri" w:hAnsi="Times New Roman" w:cs="Times New Roman"/>
                <w:color w:val="auto"/>
                <w:sz w:val="24"/>
                <w:szCs w:val="24"/>
              </w:rPr>
              <w:t>50,3</w:t>
            </w:r>
          </w:p>
        </w:tc>
      </w:tr>
    </w:tbl>
    <w:p w:rsidR="00216331" w:rsidRPr="00216331" w:rsidRDefault="00216331" w:rsidP="00216331">
      <w:pPr>
        <w:rPr>
          <w:rFonts w:ascii="Calibri" w:eastAsia="Calibri" w:hAnsi="Calibri" w:cs="Times New Roman"/>
          <w:color w:val="auto"/>
        </w:rPr>
      </w:pPr>
    </w:p>
    <w:p w:rsidR="00216331" w:rsidRPr="004A0C8E" w:rsidRDefault="00216331" w:rsidP="00216331">
      <w:pPr>
        <w:ind w:firstLine="567"/>
        <w:rPr>
          <w:rFonts w:ascii="Times New Roman" w:eastAsia="Calibri" w:hAnsi="Times New Roman" w:cs="Times New Roman"/>
          <w:color w:val="auto"/>
          <w:sz w:val="24"/>
          <w:szCs w:val="24"/>
        </w:rPr>
      </w:pPr>
      <w:r w:rsidRPr="004A0C8E">
        <w:rPr>
          <w:rFonts w:ascii="Times New Roman" w:eastAsia="Calibri" w:hAnsi="Times New Roman" w:cs="Times New Roman"/>
          <w:color w:val="auto"/>
          <w:sz w:val="24"/>
          <w:szCs w:val="24"/>
        </w:rPr>
        <w:t>Duomenų apie triukšmo šaltinius suvestinė</w:t>
      </w:r>
      <w:r w:rsidR="004A0C8E">
        <w:rPr>
          <w:rFonts w:ascii="Times New Roman" w:eastAsia="Calibri" w:hAnsi="Times New Roman" w:cs="Times New Roman"/>
          <w:color w:val="auto"/>
          <w:sz w:val="24"/>
          <w:szCs w:val="24"/>
        </w:rPr>
        <w:t xml:space="preserve"> lentelė</w:t>
      </w:r>
      <w:r w:rsidRPr="004A0C8E">
        <w:rPr>
          <w:rFonts w:ascii="Times New Roman" w:eastAsia="Calibri" w:hAnsi="Times New Roman" w:cs="Times New Roman"/>
          <w:color w:val="auto"/>
          <w:sz w:val="24"/>
          <w:szCs w:val="24"/>
        </w:rPr>
        <w:t>.</w:t>
      </w:r>
    </w:p>
    <w:p w:rsidR="00216331" w:rsidRPr="00216331" w:rsidRDefault="00216331" w:rsidP="00216331">
      <w:pPr>
        <w:jc w:val="both"/>
        <w:rPr>
          <w:rFonts w:ascii="Times New Roman" w:eastAsia="Calibri" w:hAnsi="Times New Roman" w:cs="Times New Roman"/>
          <w:color w:val="auto"/>
          <w:sz w:val="24"/>
          <w:szCs w:val="24"/>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851"/>
        <w:gridCol w:w="709"/>
        <w:gridCol w:w="534"/>
        <w:gridCol w:w="643"/>
        <w:gridCol w:w="609"/>
        <w:gridCol w:w="576"/>
        <w:gridCol w:w="685"/>
        <w:gridCol w:w="651"/>
        <w:gridCol w:w="618"/>
        <w:gridCol w:w="928"/>
        <w:gridCol w:w="1252"/>
        <w:gridCol w:w="1016"/>
        <w:gridCol w:w="993"/>
      </w:tblGrid>
      <w:tr w:rsidR="00216331" w:rsidRPr="00E1782B" w:rsidTr="0018683F">
        <w:trPr>
          <w:cantSplit/>
          <w:trHeight w:val="563"/>
        </w:trPr>
        <w:tc>
          <w:tcPr>
            <w:tcW w:w="534" w:type="dxa"/>
            <w:vMerge w:val="restart"/>
            <w:vAlign w:val="center"/>
          </w:tcPr>
          <w:p w:rsidR="00216331" w:rsidRPr="00E1782B" w:rsidRDefault="00216331" w:rsidP="00216331">
            <w:pPr>
              <w:jc w:val="center"/>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Eil. Nr.</w:t>
            </w:r>
          </w:p>
        </w:tc>
        <w:tc>
          <w:tcPr>
            <w:tcW w:w="4110" w:type="dxa"/>
            <w:vMerge w:val="restart"/>
            <w:vAlign w:val="center"/>
          </w:tcPr>
          <w:p w:rsidR="00216331" w:rsidRPr="00E1782B" w:rsidRDefault="00216331" w:rsidP="00216331">
            <w:pPr>
              <w:ind w:hanging="11"/>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 xml:space="preserve">Matavimo vieta , matavimo sąlygų aprašymas </w:t>
            </w:r>
          </w:p>
        </w:tc>
        <w:tc>
          <w:tcPr>
            <w:tcW w:w="851" w:type="dxa"/>
            <w:vMerge w:val="restart"/>
          </w:tcPr>
          <w:p w:rsidR="00216331" w:rsidRPr="00E1782B" w:rsidRDefault="00216331" w:rsidP="00216331">
            <w:pPr>
              <w:ind w:hanging="11"/>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 xml:space="preserve">Garsų </w:t>
            </w:r>
          </w:p>
          <w:p w:rsidR="00216331" w:rsidRPr="00E1782B" w:rsidRDefault="00216331" w:rsidP="00216331">
            <w:pPr>
              <w:ind w:hanging="11"/>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Klasifikavimas</w:t>
            </w:r>
          </w:p>
        </w:tc>
        <w:tc>
          <w:tcPr>
            <w:tcW w:w="5953" w:type="dxa"/>
            <w:gridSpan w:val="9"/>
            <w:vAlign w:val="center"/>
          </w:tcPr>
          <w:p w:rsidR="00216331" w:rsidRPr="00E1782B" w:rsidRDefault="00216331" w:rsidP="00216331">
            <w:pPr>
              <w:jc w:val="center"/>
              <w:rPr>
                <w:rFonts w:ascii="Times New Roman" w:eastAsia="Calibri" w:hAnsi="Times New Roman" w:cs="Times New Roman"/>
                <w:b/>
                <w:color w:val="auto"/>
                <w:sz w:val="24"/>
                <w:szCs w:val="24"/>
              </w:rPr>
            </w:pPr>
            <w:proofErr w:type="spellStart"/>
            <w:r w:rsidRPr="00E1782B">
              <w:rPr>
                <w:rFonts w:ascii="Times New Roman" w:eastAsia="Calibri" w:hAnsi="Times New Roman" w:cs="Times New Roman"/>
                <w:b/>
                <w:color w:val="auto"/>
                <w:sz w:val="24"/>
                <w:szCs w:val="24"/>
              </w:rPr>
              <w:t>Oktavinės</w:t>
            </w:r>
            <w:proofErr w:type="spellEnd"/>
            <w:r w:rsidRPr="00E1782B">
              <w:rPr>
                <w:rFonts w:ascii="Times New Roman" w:eastAsia="Calibri" w:hAnsi="Times New Roman" w:cs="Times New Roman"/>
                <w:b/>
                <w:color w:val="auto"/>
                <w:sz w:val="24"/>
                <w:szCs w:val="24"/>
              </w:rPr>
              <w:t xml:space="preserve"> dažnių juostos (Hz)</w:t>
            </w:r>
          </w:p>
          <w:p w:rsidR="00216331" w:rsidRPr="00E1782B" w:rsidRDefault="00216331" w:rsidP="00216331">
            <w:pPr>
              <w:suppressAutoHyphens/>
              <w:adjustRightInd w:val="0"/>
              <w:jc w:val="center"/>
              <w:textAlignment w:val="baseline"/>
              <w:rPr>
                <w:rFonts w:ascii="Times New Roman" w:eastAsia="Times New Roman" w:hAnsi="Times New Roman" w:cs="Times New Roman"/>
                <w:b/>
                <w:color w:val="auto"/>
                <w:sz w:val="24"/>
                <w:szCs w:val="24"/>
              </w:rPr>
            </w:pPr>
            <w:r w:rsidRPr="00E1782B">
              <w:rPr>
                <w:rFonts w:ascii="Times New Roman" w:eastAsia="Times New Roman" w:hAnsi="Times New Roman" w:cs="Times New Roman"/>
                <w:b/>
                <w:color w:val="auto"/>
                <w:sz w:val="24"/>
                <w:szCs w:val="24"/>
              </w:rPr>
              <w:t xml:space="preserve">Garso slėgio lygiai </w:t>
            </w:r>
            <w:proofErr w:type="spellStart"/>
            <w:r w:rsidRPr="00E1782B">
              <w:rPr>
                <w:rFonts w:ascii="Times New Roman" w:eastAsia="Times New Roman" w:hAnsi="Times New Roman" w:cs="Times New Roman"/>
                <w:b/>
                <w:color w:val="auto"/>
                <w:sz w:val="24"/>
                <w:szCs w:val="24"/>
              </w:rPr>
              <w:t>dB</w:t>
            </w:r>
            <w:proofErr w:type="spellEnd"/>
            <w:r w:rsidRPr="00E1782B">
              <w:rPr>
                <w:rFonts w:ascii="Times New Roman" w:eastAsia="Times New Roman" w:hAnsi="Times New Roman" w:cs="Times New Roman"/>
                <w:b/>
                <w:color w:val="auto"/>
                <w:sz w:val="24"/>
                <w:szCs w:val="24"/>
              </w:rPr>
              <w:t xml:space="preserve"> (</w:t>
            </w:r>
            <w:proofErr w:type="spellStart"/>
            <w:r w:rsidRPr="00E1782B">
              <w:rPr>
                <w:rFonts w:ascii="Times New Roman" w:eastAsia="Times New Roman" w:hAnsi="Times New Roman" w:cs="Times New Roman"/>
                <w:b/>
                <w:color w:val="auto"/>
                <w:sz w:val="24"/>
                <w:szCs w:val="24"/>
              </w:rPr>
              <w:t>nevidurkinant</w:t>
            </w:r>
            <w:proofErr w:type="spellEnd"/>
            <w:r w:rsidRPr="00E1782B">
              <w:rPr>
                <w:rFonts w:ascii="Times New Roman" w:eastAsia="Times New Roman" w:hAnsi="Times New Roman" w:cs="Times New Roman"/>
                <w:b/>
                <w:color w:val="auto"/>
                <w:sz w:val="24"/>
                <w:szCs w:val="24"/>
              </w:rPr>
              <w:t>) juostoje</w:t>
            </w:r>
          </w:p>
        </w:tc>
        <w:tc>
          <w:tcPr>
            <w:tcW w:w="1252" w:type="dxa"/>
            <w:vMerge w:val="restart"/>
            <w:vAlign w:val="center"/>
          </w:tcPr>
          <w:p w:rsidR="00216331" w:rsidRPr="00E1782B" w:rsidRDefault="00216331" w:rsidP="00216331">
            <w:pPr>
              <w:jc w:val="both"/>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 xml:space="preserve">Ekvivalentinis garso slėgis </w:t>
            </w:r>
            <w:proofErr w:type="spellStart"/>
            <w:r w:rsidRPr="00E1782B">
              <w:rPr>
                <w:rFonts w:ascii="Times New Roman" w:eastAsia="Calibri" w:hAnsi="Times New Roman" w:cs="Times New Roman"/>
                <w:b/>
                <w:color w:val="auto"/>
                <w:sz w:val="24"/>
                <w:szCs w:val="24"/>
              </w:rPr>
              <w:t>dB</w:t>
            </w:r>
            <w:proofErr w:type="spellEnd"/>
            <w:r w:rsidRPr="00E1782B">
              <w:rPr>
                <w:rFonts w:ascii="Times New Roman" w:eastAsia="Calibri" w:hAnsi="Times New Roman" w:cs="Times New Roman"/>
                <w:b/>
                <w:color w:val="auto"/>
                <w:sz w:val="24"/>
                <w:szCs w:val="24"/>
              </w:rPr>
              <w:t xml:space="preserve"> A</w:t>
            </w:r>
          </w:p>
        </w:tc>
        <w:tc>
          <w:tcPr>
            <w:tcW w:w="1016" w:type="dxa"/>
            <w:vMerge w:val="restart"/>
            <w:vAlign w:val="center"/>
          </w:tcPr>
          <w:p w:rsidR="00216331" w:rsidRPr="00E1782B" w:rsidRDefault="00216331" w:rsidP="00216331">
            <w:pPr>
              <w:jc w:val="both"/>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 xml:space="preserve">Maksimalus garso slėgis </w:t>
            </w:r>
            <w:proofErr w:type="spellStart"/>
            <w:r w:rsidRPr="00E1782B">
              <w:rPr>
                <w:rFonts w:ascii="Times New Roman" w:eastAsia="Calibri" w:hAnsi="Times New Roman" w:cs="Times New Roman"/>
                <w:b/>
                <w:color w:val="auto"/>
                <w:sz w:val="24"/>
                <w:szCs w:val="24"/>
              </w:rPr>
              <w:t>dB</w:t>
            </w:r>
            <w:proofErr w:type="spellEnd"/>
            <w:r w:rsidRPr="00E1782B">
              <w:rPr>
                <w:rFonts w:ascii="Times New Roman" w:eastAsia="Calibri" w:hAnsi="Times New Roman" w:cs="Times New Roman"/>
                <w:b/>
                <w:color w:val="auto"/>
                <w:sz w:val="24"/>
                <w:szCs w:val="24"/>
              </w:rPr>
              <w:t xml:space="preserve"> A</w:t>
            </w:r>
          </w:p>
        </w:tc>
        <w:tc>
          <w:tcPr>
            <w:tcW w:w="993" w:type="dxa"/>
            <w:vMerge w:val="restart"/>
            <w:vAlign w:val="center"/>
          </w:tcPr>
          <w:p w:rsidR="00216331" w:rsidRPr="00E1782B" w:rsidRDefault="00216331" w:rsidP="00216331">
            <w:pPr>
              <w:jc w:val="center"/>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Periodas</w:t>
            </w:r>
          </w:p>
          <w:p w:rsidR="00216331" w:rsidRPr="00E1782B" w:rsidRDefault="00216331" w:rsidP="00216331">
            <w:pPr>
              <w:jc w:val="center"/>
              <w:rPr>
                <w:rFonts w:ascii="Times New Roman" w:eastAsia="Calibri" w:hAnsi="Times New Roman" w:cs="Times New Roman"/>
                <w:b/>
                <w:color w:val="auto"/>
                <w:sz w:val="24"/>
                <w:szCs w:val="24"/>
              </w:rPr>
            </w:pPr>
            <w:r w:rsidRPr="00E1782B">
              <w:rPr>
                <w:rFonts w:ascii="Times New Roman" w:eastAsia="Calibri" w:hAnsi="Times New Roman" w:cs="Times New Roman"/>
                <w:b/>
                <w:color w:val="auto"/>
                <w:sz w:val="24"/>
                <w:szCs w:val="24"/>
              </w:rPr>
              <w:t>Val.</w:t>
            </w:r>
          </w:p>
        </w:tc>
      </w:tr>
      <w:tr w:rsidR="00216331" w:rsidRPr="00216331" w:rsidTr="0018683F">
        <w:trPr>
          <w:cantSplit/>
          <w:trHeight w:val="346"/>
        </w:trPr>
        <w:tc>
          <w:tcPr>
            <w:tcW w:w="534" w:type="dxa"/>
            <w:vMerge/>
            <w:vAlign w:val="center"/>
          </w:tcPr>
          <w:p w:rsidR="00216331" w:rsidRPr="00216331" w:rsidRDefault="00216331" w:rsidP="00216331">
            <w:pPr>
              <w:jc w:val="center"/>
              <w:rPr>
                <w:rFonts w:ascii="Times New Roman" w:eastAsia="Calibri" w:hAnsi="Times New Roman" w:cs="Times New Roman"/>
                <w:color w:val="auto"/>
              </w:rPr>
            </w:pPr>
          </w:p>
        </w:tc>
        <w:tc>
          <w:tcPr>
            <w:tcW w:w="4110" w:type="dxa"/>
            <w:vMerge/>
            <w:vAlign w:val="center"/>
          </w:tcPr>
          <w:p w:rsidR="00216331" w:rsidRPr="00216331" w:rsidRDefault="00216331" w:rsidP="00216331">
            <w:pPr>
              <w:jc w:val="center"/>
              <w:rPr>
                <w:rFonts w:ascii="Times New Roman" w:eastAsia="Calibri" w:hAnsi="Times New Roman" w:cs="Times New Roman"/>
                <w:color w:val="auto"/>
              </w:rPr>
            </w:pPr>
          </w:p>
        </w:tc>
        <w:tc>
          <w:tcPr>
            <w:tcW w:w="851" w:type="dxa"/>
            <w:vMerge/>
          </w:tcPr>
          <w:p w:rsidR="00216331" w:rsidRPr="00216331" w:rsidRDefault="00216331" w:rsidP="00216331">
            <w:pPr>
              <w:jc w:val="center"/>
              <w:rPr>
                <w:rFonts w:ascii="Times New Roman" w:eastAsia="Calibri" w:hAnsi="Times New Roman" w:cs="Times New Roman"/>
                <w:color w:val="auto"/>
              </w:rPr>
            </w:pPr>
          </w:p>
        </w:tc>
        <w:tc>
          <w:tcPr>
            <w:tcW w:w="709"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31.5</w:t>
            </w:r>
          </w:p>
        </w:tc>
        <w:tc>
          <w:tcPr>
            <w:tcW w:w="534"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63</w:t>
            </w:r>
          </w:p>
        </w:tc>
        <w:tc>
          <w:tcPr>
            <w:tcW w:w="64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125</w:t>
            </w:r>
          </w:p>
        </w:tc>
        <w:tc>
          <w:tcPr>
            <w:tcW w:w="609"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250</w:t>
            </w:r>
          </w:p>
        </w:tc>
        <w:tc>
          <w:tcPr>
            <w:tcW w:w="576"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500</w:t>
            </w:r>
          </w:p>
        </w:tc>
        <w:tc>
          <w:tcPr>
            <w:tcW w:w="685"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1000</w:t>
            </w:r>
          </w:p>
        </w:tc>
        <w:tc>
          <w:tcPr>
            <w:tcW w:w="651"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2000</w:t>
            </w:r>
          </w:p>
        </w:tc>
        <w:tc>
          <w:tcPr>
            <w:tcW w:w="618"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4000</w:t>
            </w:r>
          </w:p>
        </w:tc>
        <w:tc>
          <w:tcPr>
            <w:tcW w:w="928"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8000</w:t>
            </w:r>
          </w:p>
        </w:tc>
        <w:tc>
          <w:tcPr>
            <w:tcW w:w="1252" w:type="dxa"/>
            <w:vMerge/>
            <w:vAlign w:val="center"/>
          </w:tcPr>
          <w:p w:rsidR="00216331" w:rsidRPr="00216331" w:rsidRDefault="00216331" w:rsidP="00216331">
            <w:pPr>
              <w:jc w:val="center"/>
              <w:rPr>
                <w:rFonts w:ascii="Times New Roman" w:eastAsia="Calibri" w:hAnsi="Times New Roman" w:cs="Times New Roman"/>
                <w:color w:val="auto"/>
              </w:rPr>
            </w:pPr>
          </w:p>
        </w:tc>
        <w:tc>
          <w:tcPr>
            <w:tcW w:w="1016" w:type="dxa"/>
            <w:vMerge/>
            <w:vAlign w:val="center"/>
          </w:tcPr>
          <w:p w:rsidR="00216331" w:rsidRPr="00216331" w:rsidRDefault="00216331" w:rsidP="00216331">
            <w:pPr>
              <w:jc w:val="center"/>
              <w:rPr>
                <w:rFonts w:ascii="Times New Roman" w:eastAsia="Calibri" w:hAnsi="Times New Roman" w:cs="Times New Roman"/>
                <w:color w:val="auto"/>
              </w:rPr>
            </w:pPr>
          </w:p>
        </w:tc>
        <w:tc>
          <w:tcPr>
            <w:tcW w:w="993" w:type="dxa"/>
            <w:vMerge/>
            <w:vAlign w:val="center"/>
          </w:tcPr>
          <w:p w:rsidR="00216331" w:rsidRPr="00216331" w:rsidRDefault="00216331" w:rsidP="00216331">
            <w:pPr>
              <w:jc w:val="center"/>
              <w:rPr>
                <w:rFonts w:ascii="Times New Roman" w:eastAsia="Calibri" w:hAnsi="Times New Roman" w:cs="Times New Roman"/>
                <w:color w:val="auto"/>
              </w:rPr>
            </w:pPr>
          </w:p>
        </w:tc>
      </w:tr>
      <w:tr w:rsidR="00216331" w:rsidRPr="00216331" w:rsidTr="0018683F">
        <w:trPr>
          <w:cantSplit/>
        </w:trPr>
        <w:tc>
          <w:tcPr>
            <w:tcW w:w="534"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1</w:t>
            </w:r>
          </w:p>
        </w:tc>
        <w:tc>
          <w:tcPr>
            <w:tcW w:w="4110"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Įmonės teritorijos rytai, Nr.1. Bendras įmonės įrenginių keliamas triukšmas, vyrauja transporto keliamas triukšmas nuo gatvės</w:t>
            </w:r>
          </w:p>
        </w:tc>
        <w:tc>
          <w:tcPr>
            <w:tcW w:w="851"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Visu</w:t>
            </w:r>
            <w:r w:rsidR="007862CA">
              <w:rPr>
                <w:rFonts w:ascii="Times New Roman" w:eastAsia="Calibri" w:hAnsi="Times New Roman" w:cs="Times New Roman"/>
                <w:color w:val="auto"/>
              </w:rPr>
              <w:t>-</w:t>
            </w:r>
            <w:proofErr w:type="spellStart"/>
            <w:r w:rsidRPr="00216331">
              <w:rPr>
                <w:rFonts w:ascii="Times New Roman" w:eastAsia="Calibri" w:hAnsi="Times New Roman" w:cs="Times New Roman"/>
                <w:color w:val="auto"/>
              </w:rPr>
              <w:t>minis</w:t>
            </w:r>
            <w:proofErr w:type="spellEnd"/>
          </w:p>
        </w:tc>
        <w:tc>
          <w:tcPr>
            <w:tcW w:w="709" w:type="dxa"/>
            <w:vAlign w:val="center"/>
          </w:tcPr>
          <w:p w:rsidR="00216331" w:rsidRPr="00216331" w:rsidRDefault="00216331" w:rsidP="00216331">
            <w:pPr>
              <w:jc w:val="center"/>
              <w:rPr>
                <w:rFonts w:ascii="Times New Roman" w:eastAsia="Calibri" w:hAnsi="Times New Roman" w:cs="Times New Roman"/>
                <w:color w:val="auto"/>
              </w:rPr>
            </w:pPr>
          </w:p>
        </w:tc>
        <w:tc>
          <w:tcPr>
            <w:tcW w:w="534" w:type="dxa"/>
            <w:vAlign w:val="center"/>
          </w:tcPr>
          <w:p w:rsidR="00216331" w:rsidRPr="00216331" w:rsidRDefault="00216331" w:rsidP="00216331">
            <w:pPr>
              <w:jc w:val="center"/>
              <w:rPr>
                <w:rFonts w:ascii="Times New Roman" w:eastAsia="Calibri" w:hAnsi="Times New Roman" w:cs="Times New Roman"/>
                <w:color w:val="auto"/>
              </w:rPr>
            </w:pPr>
          </w:p>
        </w:tc>
        <w:tc>
          <w:tcPr>
            <w:tcW w:w="643" w:type="dxa"/>
            <w:vAlign w:val="center"/>
          </w:tcPr>
          <w:p w:rsidR="00216331" w:rsidRPr="00216331" w:rsidRDefault="00216331" w:rsidP="00216331">
            <w:pPr>
              <w:jc w:val="center"/>
              <w:rPr>
                <w:rFonts w:ascii="Times New Roman" w:eastAsia="Calibri" w:hAnsi="Times New Roman" w:cs="Times New Roman"/>
                <w:color w:val="auto"/>
              </w:rPr>
            </w:pPr>
          </w:p>
        </w:tc>
        <w:tc>
          <w:tcPr>
            <w:tcW w:w="609" w:type="dxa"/>
            <w:vAlign w:val="center"/>
          </w:tcPr>
          <w:p w:rsidR="00216331" w:rsidRPr="00216331" w:rsidRDefault="00216331" w:rsidP="00216331">
            <w:pPr>
              <w:jc w:val="center"/>
              <w:rPr>
                <w:rFonts w:ascii="Times New Roman" w:eastAsia="Calibri" w:hAnsi="Times New Roman" w:cs="Times New Roman"/>
                <w:color w:val="auto"/>
              </w:rPr>
            </w:pPr>
          </w:p>
        </w:tc>
        <w:tc>
          <w:tcPr>
            <w:tcW w:w="576" w:type="dxa"/>
            <w:vAlign w:val="center"/>
          </w:tcPr>
          <w:p w:rsidR="00216331" w:rsidRPr="00216331" w:rsidRDefault="00216331" w:rsidP="00216331">
            <w:pPr>
              <w:jc w:val="center"/>
              <w:rPr>
                <w:rFonts w:ascii="Times New Roman" w:eastAsia="Calibri" w:hAnsi="Times New Roman" w:cs="Times New Roman"/>
                <w:color w:val="auto"/>
              </w:rPr>
            </w:pPr>
          </w:p>
        </w:tc>
        <w:tc>
          <w:tcPr>
            <w:tcW w:w="685" w:type="dxa"/>
            <w:vAlign w:val="center"/>
          </w:tcPr>
          <w:p w:rsidR="00216331" w:rsidRPr="00216331" w:rsidRDefault="00216331" w:rsidP="00216331">
            <w:pPr>
              <w:jc w:val="center"/>
              <w:rPr>
                <w:rFonts w:ascii="Times New Roman" w:eastAsia="Calibri" w:hAnsi="Times New Roman" w:cs="Times New Roman"/>
                <w:color w:val="auto"/>
              </w:rPr>
            </w:pPr>
          </w:p>
        </w:tc>
        <w:tc>
          <w:tcPr>
            <w:tcW w:w="651" w:type="dxa"/>
            <w:vAlign w:val="center"/>
          </w:tcPr>
          <w:p w:rsidR="00216331" w:rsidRPr="00216331" w:rsidRDefault="00216331" w:rsidP="00216331">
            <w:pPr>
              <w:jc w:val="center"/>
              <w:rPr>
                <w:rFonts w:ascii="Times New Roman" w:eastAsia="Calibri" w:hAnsi="Times New Roman" w:cs="Times New Roman"/>
                <w:color w:val="auto"/>
              </w:rPr>
            </w:pPr>
          </w:p>
        </w:tc>
        <w:tc>
          <w:tcPr>
            <w:tcW w:w="618" w:type="dxa"/>
            <w:vAlign w:val="center"/>
          </w:tcPr>
          <w:p w:rsidR="00216331" w:rsidRPr="00216331" w:rsidRDefault="00216331" w:rsidP="00216331">
            <w:pPr>
              <w:jc w:val="center"/>
              <w:rPr>
                <w:rFonts w:ascii="Times New Roman" w:eastAsia="Calibri" w:hAnsi="Times New Roman" w:cs="Times New Roman"/>
                <w:color w:val="auto"/>
              </w:rPr>
            </w:pPr>
          </w:p>
        </w:tc>
        <w:tc>
          <w:tcPr>
            <w:tcW w:w="928" w:type="dxa"/>
            <w:vAlign w:val="center"/>
          </w:tcPr>
          <w:p w:rsidR="00216331" w:rsidRPr="00216331" w:rsidRDefault="00216331" w:rsidP="00216331">
            <w:pPr>
              <w:jc w:val="center"/>
              <w:rPr>
                <w:rFonts w:ascii="Times New Roman" w:eastAsia="Calibri" w:hAnsi="Times New Roman" w:cs="Times New Roman"/>
                <w:color w:val="auto"/>
              </w:rPr>
            </w:pPr>
          </w:p>
        </w:tc>
        <w:tc>
          <w:tcPr>
            <w:tcW w:w="1252" w:type="dxa"/>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56,9</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52,4</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50,9</w:t>
            </w:r>
          </w:p>
        </w:tc>
        <w:tc>
          <w:tcPr>
            <w:tcW w:w="1016"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64,0</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59,9</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56,9</w:t>
            </w:r>
          </w:p>
        </w:tc>
        <w:tc>
          <w:tcPr>
            <w:tcW w:w="99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21.05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22.00</w:t>
            </w:r>
          </w:p>
        </w:tc>
      </w:tr>
      <w:tr w:rsidR="00216331" w:rsidRPr="00216331" w:rsidTr="0018683F">
        <w:trPr>
          <w:cantSplit/>
        </w:trPr>
        <w:tc>
          <w:tcPr>
            <w:tcW w:w="534"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2</w:t>
            </w:r>
          </w:p>
        </w:tc>
        <w:tc>
          <w:tcPr>
            <w:tcW w:w="4110"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 xml:space="preserve">Įmonės teritorijos šiaurės -rytai, Nr.2. Bendras įmonės įrenginių keliamas triukšmas, vyrauja NVĮ </w:t>
            </w:r>
            <w:proofErr w:type="spellStart"/>
            <w:r w:rsidRPr="00216331">
              <w:rPr>
                <w:rFonts w:ascii="Times New Roman" w:eastAsia="Calibri" w:hAnsi="Times New Roman" w:cs="Times New Roman"/>
                <w:color w:val="auto"/>
              </w:rPr>
              <w:t>orapučių</w:t>
            </w:r>
            <w:proofErr w:type="spellEnd"/>
            <w:r w:rsidRPr="00216331">
              <w:rPr>
                <w:rFonts w:ascii="Times New Roman" w:eastAsia="Calibri" w:hAnsi="Times New Roman" w:cs="Times New Roman"/>
                <w:color w:val="auto"/>
              </w:rPr>
              <w:t xml:space="preserve"> keliamas triukšmas</w:t>
            </w:r>
          </w:p>
        </w:tc>
        <w:tc>
          <w:tcPr>
            <w:tcW w:w="851"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Visu</w:t>
            </w:r>
            <w:r w:rsidR="007862CA">
              <w:rPr>
                <w:rFonts w:ascii="Times New Roman" w:eastAsia="Calibri" w:hAnsi="Times New Roman" w:cs="Times New Roman"/>
                <w:color w:val="auto"/>
              </w:rPr>
              <w:t>-</w:t>
            </w:r>
            <w:proofErr w:type="spellStart"/>
            <w:r w:rsidRPr="00216331">
              <w:rPr>
                <w:rFonts w:ascii="Times New Roman" w:eastAsia="Calibri" w:hAnsi="Times New Roman" w:cs="Times New Roman"/>
                <w:color w:val="auto"/>
              </w:rPr>
              <w:t>mini</w:t>
            </w:r>
            <w:r w:rsidR="007862CA">
              <w:rPr>
                <w:rFonts w:ascii="Times New Roman" w:eastAsia="Calibri" w:hAnsi="Times New Roman" w:cs="Times New Roman"/>
                <w:color w:val="auto"/>
              </w:rPr>
              <w:t>s</w:t>
            </w:r>
            <w:proofErr w:type="spellEnd"/>
          </w:p>
        </w:tc>
        <w:tc>
          <w:tcPr>
            <w:tcW w:w="709" w:type="dxa"/>
            <w:vAlign w:val="center"/>
          </w:tcPr>
          <w:p w:rsidR="00216331" w:rsidRPr="00216331" w:rsidRDefault="00216331" w:rsidP="00216331">
            <w:pPr>
              <w:jc w:val="center"/>
              <w:rPr>
                <w:rFonts w:ascii="Times New Roman" w:eastAsia="Calibri" w:hAnsi="Times New Roman" w:cs="Times New Roman"/>
                <w:color w:val="auto"/>
              </w:rPr>
            </w:pPr>
          </w:p>
        </w:tc>
        <w:tc>
          <w:tcPr>
            <w:tcW w:w="534" w:type="dxa"/>
            <w:vAlign w:val="center"/>
          </w:tcPr>
          <w:p w:rsidR="00216331" w:rsidRPr="00216331" w:rsidRDefault="00216331" w:rsidP="00216331">
            <w:pPr>
              <w:jc w:val="center"/>
              <w:rPr>
                <w:rFonts w:ascii="Times New Roman" w:eastAsia="Calibri" w:hAnsi="Times New Roman" w:cs="Times New Roman"/>
                <w:color w:val="auto"/>
              </w:rPr>
            </w:pPr>
          </w:p>
        </w:tc>
        <w:tc>
          <w:tcPr>
            <w:tcW w:w="643" w:type="dxa"/>
            <w:vAlign w:val="center"/>
          </w:tcPr>
          <w:p w:rsidR="00216331" w:rsidRPr="00216331" w:rsidRDefault="00216331" w:rsidP="00216331">
            <w:pPr>
              <w:jc w:val="center"/>
              <w:rPr>
                <w:rFonts w:ascii="Times New Roman" w:eastAsia="Calibri" w:hAnsi="Times New Roman" w:cs="Times New Roman"/>
                <w:color w:val="auto"/>
              </w:rPr>
            </w:pPr>
          </w:p>
        </w:tc>
        <w:tc>
          <w:tcPr>
            <w:tcW w:w="609" w:type="dxa"/>
            <w:vAlign w:val="center"/>
          </w:tcPr>
          <w:p w:rsidR="00216331" w:rsidRPr="00216331" w:rsidRDefault="00216331" w:rsidP="00216331">
            <w:pPr>
              <w:jc w:val="center"/>
              <w:rPr>
                <w:rFonts w:ascii="Times New Roman" w:eastAsia="Calibri" w:hAnsi="Times New Roman" w:cs="Times New Roman"/>
                <w:color w:val="auto"/>
              </w:rPr>
            </w:pPr>
          </w:p>
        </w:tc>
        <w:tc>
          <w:tcPr>
            <w:tcW w:w="576" w:type="dxa"/>
            <w:vAlign w:val="center"/>
          </w:tcPr>
          <w:p w:rsidR="00216331" w:rsidRPr="00216331" w:rsidRDefault="00216331" w:rsidP="00216331">
            <w:pPr>
              <w:jc w:val="center"/>
              <w:rPr>
                <w:rFonts w:ascii="Times New Roman" w:eastAsia="Calibri" w:hAnsi="Times New Roman" w:cs="Times New Roman"/>
                <w:color w:val="auto"/>
              </w:rPr>
            </w:pPr>
          </w:p>
        </w:tc>
        <w:tc>
          <w:tcPr>
            <w:tcW w:w="685" w:type="dxa"/>
            <w:vAlign w:val="center"/>
          </w:tcPr>
          <w:p w:rsidR="00216331" w:rsidRPr="00216331" w:rsidRDefault="00216331" w:rsidP="00216331">
            <w:pPr>
              <w:jc w:val="center"/>
              <w:rPr>
                <w:rFonts w:ascii="Times New Roman" w:eastAsia="Calibri" w:hAnsi="Times New Roman" w:cs="Times New Roman"/>
                <w:color w:val="auto"/>
              </w:rPr>
            </w:pPr>
          </w:p>
        </w:tc>
        <w:tc>
          <w:tcPr>
            <w:tcW w:w="651" w:type="dxa"/>
            <w:vAlign w:val="center"/>
          </w:tcPr>
          <w:p w:rsidR="00216331" w:rsidRPr="00216331" w:rsidRDefault="00216331" w:rsidP="00216331">
            <w:pPr>
              <w:jc w:val="center"/>
              <w:rPr>
                <w:rFonts w:ascii="Times New Roman" w:eastAsia="Calibri" w:hAnsi="Times New Roman" w:cs="Times New Roman"/>
                <w:color w:val="auto"/>
              </w:rPr>
            </w:pPr>
          </w:p>
        </w:tc>
        <w:tc>
          <w:tcPr>
            <w:tcW w:w="618" w:type="dxa"/>
            <w:vAlign w:val="center"/>
          </w:tcPr>
          <w:p w:rsidR="00216331" w:rsidRPr="00216331" w:rsidRDefault="00216331" w:rsidP="00216331">
            <w:pPr>
              <w:jc w:val="center"/>
              <w:rPr>
                <w:rFonts w:ascii="Times New Roman" w:eastAsia="Calibri" w:hAnsi="Times New Roman" w:cs="Times New Roman"/>
                <w:color w:val="auto"/>
              </w:rPr>
            </w:pPr>
          </w:p>
        </w:tc>
        <w:tc>
          <w:tcPr>
            <w:tcW w:w="928" w:type="dxa"/>
            <w:vAlign w:val="center"/>
          </w:tcPr>
          <w:p w:rsidR="00216331" w:rsidRPr="00216331" w:rsidRDefault="00216331" w:rsidP="00216331">
            <w:pPr>
              <w:jc w:val="center"/>
              <w:rPr>
                <w:rFonts w:ascii="Times New Roman" w:eastAsia="Calibri" w:hAnsi="Times New Roman" w:cs="Times New Roman"/>
                <w:color w:val="auto"/>
              </w:rPr>
            </w:pPr>
          </w:p>
        </w:tc>
        <w:tc>
          <w:tcPr>
            <w:tcW w:w="1252" w:type="dxa"/>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57,7</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56,9</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56,5</w:t>
            </w:r>
          </w:p>
        </w:tc>
        <w:tc>
          <w:tcPr>
            <w:tcW w:w="1016"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61,4</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61,9</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58,8</w:t>
            </w:r>
          </w:p>
        </w:tc>
        <w:tc>
          <w:tcPr>
            <w:tcW w:w="99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21.05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22.00</w:t>
            </w:r>
          </w:p>
        </w:tc>
      </w:tr>
      <w:tr w:rsidR="00216331" w:rsidRPr="00216331" w:rsidTr="0018683F">
        <w:trPr>
          <w:cantSplit/>
        </w:trPr>
        <w:tc>
          <w:tcPr>
            <w:tcW w:w="534"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3</w:t>
            </w:r>
          </w:p>
        </w:tc>
        <w:tc>
          <w:tcPr>
            <w:tcW w:w="4110"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Įmonės teritorijos šiaurė, Nr.3. Bendras įmonės įrenginių keliamas triukšmas, vyrauja kompresorinės keliamas triukšmas</w:t>
            </w:r>
          </w:p>
        </w:tc>
        <w:tc>
          <w:tcPr>
            <w:tcW w:w="851"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Visu</w:t>
            </w:r>
            <w:r w:rsidR="007862CA">
              <w:rPr>
                <w:rFonts w:ascii="Times New Roman" w:eastAsia="Calibri" w:hAnsi="Times New Roman" w:cs="Times New Roman"/>
                <w:color w:val="auto"/>
              </w:rPr>
              <w:t>-</w:t>
            </w:r>
            <w:proofErr w:type="spellStart"/>
            <w:r w:rsidRPr="00216331">
              <w:rPr>
                <w:rFonts w:ascii="Times New Roman" w:eastAsia="Calibri" w:hAnsi="Times New Roman" w:cs="Times New Roman"/>
                <w:color w:val="auto"/>
              </w:rPr>
              <w:t>mini</w:t>
            </w:r>
            <w:r w:rsidR="007862CA">
              <w:rPr>
                <w:rFonts w:ascii="Times New Roman" w:eastAsia="Calibri" w:hAnsi="Times New Roman" w:cs="Times New Roman"/>
                <w:color w:val="auto"/>
              </w:rPr>
              <w:t>s</w:t>
            </w:r>
            <w:proofErr w:type="spellEnd"/>
          </w:p>
        </w:tc>
        <w:tc>
          <w:tcPr>
            <w:tcW w:w="709" w:type="dxa"/>
            <w:vAlign w:val="center"/>
          </w:tcPr>
          <w:p w:rsidR="00216331" w:rsidRPr="00216331" w:rsidRDefault="00216331" w:rsidP="00216331">
            <w:pPr>
              <w:jc w:val="center"/>
              <w:rPr>
                <w:rFonts w:ascii="Times New Roman" w:eastAsia="Calibri" w:hAnsi="Times New Roman" w:cs="Times New Roman"/>
                <w:color w:val="auto"/>
              </w:rPr>
            </w:pPr>
          </w:p>
        </w:tc>
        <w:tc>
          <w:tcPr>
            <w:tcW w:w="534" w:type="dxa"/>
            <w:vAlign w:val="center"/>
          </w:tcPr>
          <w:p w:rsidR="00216331" w:rsidRPr="00216331" w:rsidRDefault="00216331" w:rsidP="00216331">
            <w:pPr>
              <w:jc w:val="center"/>
              <w:rPr>
                <w:rFonts w:ascii="Times New Roman" w:eastAsia="Calibri" w:hAnsi="Times New Roman" w:cs="Times New Roman"/>
                <w:color w:val="auto"/>
              </w:rPr>
            </w:pPr>
          </w:p>
        </w:tc>
        <w:tc>
          <w:tcPr>
            <w:tcW w:w="643" w:type="dxa"/>
            <w:vAlign w:val="center"/>
          </w:tcPr>
          <w:p w:rsidR="00216331" w:rsidRPr="00216331" w:rsidRDefault="00216331" w:rsidP="00216331">
            <w:pPr>
              <w:jc w:val="center"/>
              <w:rPr>
                <w:rFonts w:ascii="Times New Roman" w:eastAsia="Calibri" w:hAnsi="Times New Roman" w:cs="Times New Roman"/>
                <w:color w:val="auto"/>
              </w:rPr>
            </w:pPr>
          </w:p>
        </w:tc>
        <w:tc>
          <w:tcPr>
            <w:tcW w:w="609" w:type="dxa"/>
            <w:vAlign w:val="center"/>
          </w:tcPr>
          <w:p w:rsidR="00216331" w:rsidRPr="00216331" w:rsidRDefault="00216331" w:rsidP="00216331">
            <w:pPr>
              <w:jc w:val="center"/>
              <w:rPr>
                <w:rFonts w:ascii="Times New Roman" w:eastAsia="Calibri" w:hAnsi="Times New Roman" w:cs="Times New Roman"/>
                <w:color w:val="auto"/>
              </w:rPr>
            </w:pPr>
          </w:p>
        </w:tc>
        <w:tc>
          <w:tcPr>
            <w:tcW w:w="576" w:type="dxa"/>
            <w:vAlign w:val="center"/>
          </w:tcPr>
          <w:p w:rsidR="00216331" w:rsidRPr="00216331" w:rsidRDefault="00216331" w:rsidP="00216331">
            <w:pPr>
              <w:jc w:val="center"/>
              <w:rPr>
                <w:rFonts w:ascii="Times New Roman" w:eastAsia="Calibri" w:hAnsi="Times New Roman" w:cs="Times New Roman"/>
                <w:color w:val="auto"/>
              </w:rPr>
            </w:pPr>
          </w:p>
        </w:tc>
        <w:tc>
          <w:tcPr>
            <w:tcW w:w="685" w:type="dxa"/>
            <w:vAlign w:val="center"/>
          </w:tcPr>
          <w:p w:rsidR="00216331" w:rsidRPr="00216331" w:rsidRDefault="00216331" w:rsidP="00216331">
            <w:pPr>
              <w:jc w:val="center"/>
              <w:rPr>
                <w:rFonts w:ascii="Times New Roman" w:eastAsia="Calibri" w:hAnsi="Times New Roman" w:cs="Times New Roman"/>
                <w:color w:val="auto"/>
              </w:rPr>
            </w:pPr>
          </w:p>
        </w:tc>
        <w:tc>
          <w:tcPr>
            <w:tcW w:w="651" w:type="dxa"/>
            <w:vAlign w:val="center"/>
          </w:tcPr>
          <w:p w:rsidR="00216331" w:rsidRPr="00216331" w:rsidRDefault="00216331" w:rsidP="00216331">
            <w:pPr>
              <w:jc w:val="center"/>
              <w:rPr>
                <w:rFonts w:ascii="Times New Roman" w:eastAsia="Calibri" w:hAnsi="Times New Roman" w:cs="Times New Roman"/>
                <w:color w:val="auto"/>
              </w:rPr>
            </w:pPr>
          </w:p>
        </w:tc>
        <w:tc>
          <w:tcPr>
            <w:tcW w:w="618" w:type="dxa"/>
            <w:vAlign w:val="center"/>
          </w:tcPr>
          <w:p w:rsidR="00216331" w:rsidRPr="00216331" w:rsidRDefault="00216331" w:rsidP="00216331">
            <w:pPr>
              <w:jc w:val="center"/>
              <w:rPr>
                <w:rFonts w:ascii="Times New Roman" w:eastAsia="Calibri" w:hAnsi="Times New Roman" w:cs="Times New Roman"/>
                <w:color w:val="auto"/>
              </w:rPr>
            </w:pPr>
          </w:p>
        </w:tc>
        <w:tc>
          <w:tcPr>
            <w:tcW w:w="928" w:type="dxa"/>
            <w:vAlign w:val="center"/>
          </w:tcPr>
          <w:p w:rsidR="00216331" w:rsidRPr="00216331" w:rsidRDefault="00216331" w:rsidP="00216331">
            <w:pPr>
              <w:jc w:val="center"/>
              <w:rPr>
                <w:rFonts w:ascii="Times New Roman" w:eastAsia="Calibri" w:hAnsi="Times New Roman" w:cs="Times New Roman"/>
                <w:color w:val="auto"/>
              </w:rPr>
            </w:pPr>
          </w:p>
        </w:tc>
        <w:tc>
          <w:tcPr>
            <w:tcW w:w="1252" w:type="dxa"/>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61,9</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61,6</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61,1</w:t>
            </w:r>
          </w:p>
        </w:tc>
        <w:tc>
          <w:tcPr>
            <w:tcW w:w="1016"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63,2</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63,2</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62,1</w:t>
            </w:r>
          </w:p>
        </w:tc>
        <w:tc>
          <w:tcPr>
            <w:tcW w:w="99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21.05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22.00</w:t>
            </w:r>
          </w:p>
        </w:tc>
      </w:tr>
      <w:tr w:rsidR="00216331" w:rsidRPr="00216331" w:rsidTr="0018683F">
        <w:trPr>
          <w:cantSplit/>
        </w:trPr>
        <w:tc>
          <w:tcPr>
            <w:tcW w:w="534"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4</w:t>
            </w:r>
          </w:p>
        </w:tc>
        <w:tc>
          <w:tcPr>
            <w:tcW w:w="4110"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Įmonės teritorijos pietvakariai, Nr.4. Bendras įmonės įrenginių keliamas triukšmas, vyrauja ventiliacijos keliamas triukšmas</w:t>
            </w:r>
          </w:p>
        </w:tc>
        <w:tc>
          <w:tcPr>
            <w:tcW w:w="851"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Visu</w:t>
            </w:r>
            <w:r w:rsidR="007862CA">
              <w:rPr>
                <w:rFonts w:ascii="Times New Roman" w:eastAsia="Calibri" w:hAnsi="Times New Roman" w:cs="Times New Roman"/>
                <w:color w:val="auto"/>
              </w:rPr>
              <w:t>-</w:t>
            </w:r>
            <w:proofErr w:type="spellStart"/>
            <w:r w:rsidRPr="00216331">
              <w:rPr>
                <w:rFonts w:ascii="Times New Roman" w:eastAsia="Calibri" w:hAnsi="Times New Roman" w:cs="Times New Roman"/>
                <w:color w:val="auto"/>
              </w:rPr>
              <w:t>mini</w:t>
            </w:r>
            <w:r w:rsidR="007862CA">
              <w:rPr>
                <w:rFonts w:ascii="Times New Roman" w:eastAsia="Calibri" w:hAnsi="Times New Roman" w:cs="Times New Roman"/>
                <w:color w:val="auto"/>
              </w:rPr>
              <w:t>s</w:t>
            </w:r>
            <w:proofErr w:type="spellEnd"/>
          </w:p>
        </w:tc>
        <w:tc>
          <w:tcPr>
            <w:tcW w:w="709" w:type="dxa"/>
            <w:vAlign w:val="center"/>
          </w:tcPr>
          <w:p w:rsidR="00216331" w:rsidRPr="00216331" w:rsidRDefault="00216331" w:rsidP="00216331">
            <w:pPr>
              <w:jc w:val="center"/>
              <w:rPr>
                <w:rFonts w:ascii="Times New Roman" w:eastAsia="Calibri" w:hAnsi="Times New Roman" w:cs="Times New Roman"/>
                <w:color w:val="auto"/>
              </w:rPr>
            </w:pPr>
          </w:p>
        </w:tc>
        <w:tc>
          <w:tcPr>
            <w:tcW w:w="534" w:type="dxa"/>
            <w:vAlign w:val="center"/>
          </w:tcPr>
          <w:p w:rsidR="00216331" w:rsidRPr="00216331" w:rsidRDefault="00216331" w:rsidP="00216331">
            <w:pPr>
              <w:jc w:val="center"/>
              <w:rPr>
                <w:rFonts w:ascii="Times New Roman" w:eastAsia="Calibri" w:hAnsi="Times New Roman" w:cs="Times New Roman"/>
                <w:color w:val="auto"/>
              </w:rPr>
            </w:pPr>
          </w:p>
        </w:tc>
        <w:tc>
          <w:tcPr>
            <w:tcW w:w="643" w:type="dxa"/>
            <w:vAlign w:val="center"/>
          </w:tcPr>
          <w:p w:rsidR="00216331" w:rsidRPr="00216331" w:rsidRDefault="00216331" w:rsidP="00216331">
            <w:pPr>
              <w:jc w:val="center"/>
              <w:rPr>
                <w:rFonts w:ascii="Times New Roman" w:eastAsia="Calibri" w:hAnsi="Times New Roman" w:cs="Times New Roman"/>
                <w:color w:val="auto"/>
              </w:rPr>
            </w:pPr>
          </w:p>
        </w:tc>
        <w:tc>
          <w:tcPr>
            <w:tcW w:w="609" w:type="dxa"/>
            <w:vAlign w:val="center"/>
          </w:tcPr>
          <w:p w:rsidR="00216331" w:rsidRPr="00216331" w:rsidRDefault="00216331" w:rsidP="00216331">
            <w:pPr>
              <w:jc w:val="center"/>
              <w:rPr>
                <w:rFonts w:ascii="Times New Roman" w:eastAsia="Calibri" w:hAnsi="Times New Roman" w:cs="Times New Roman"/>
                <w:color w:val="auto"/>
              </w:rPr>
            </w:pPr>
          </w:p>
        </w:tc>
        <w:tc>
          <w:tcPr>
            <w:tcW w:w="576" w:type="dxa"/>
            <w:vAlign w:val="center"/>
          </w:tcPr>
          <w:p w:rsidR="00216331" w:rsidRPr="00216331" w:rsidRDefault="00216331" w:rsidP="00216331">
            <w:pPr>
              <w:jc w:val="center"/>
              <w:rPr>
                <w:rFonts w:ascii="Times New Roman" w:eastAsia="Calibri" w:hAnsi="Times New Roman" w:cs="Times New Roman"/>
                <w:color w:val="auto"/>
              </w:rPr>
            </w:pPr>
          </w:p>
        </w:tc>
        <w:tc>
          <w:tcPr>
            <w:tcW w:w="685" w:type="dxa"/>
            <w:vAlign w:val="center"/>
          </w:tcPr>
          <w:p w:rsidR="00216331" w:rsidRPr="00216331" w:rsidRDefault="00216331" w:rsidP="00216331">
            <w:pPr>
              <w:jc w:val="center"/>
              <w:rPr>
                <w:rFonts w:ascii="Times New Roman" w:eastAsia="Calibri" w:hAnsi="Times New Roman" w:cs="Times New Roman"/>
                <w:color w:val="auto"/>
              </w:rPr>
            </w:pPr>
          </w:p>
        </w:tc>
        <w:tc>
          <w:tcPr>
            <w:tcW w:w="651" w:type="dxa"/>
            <w:vAlign w:val="center"/>
          </w:tcPr>
          <w:p w:rsidR="00216331" w:rsidRPr="00216331" w:rsidRDefault="00216331" w:rsidP="00216331">
            <w:pPr>
              <w:jc w:val="center"/>
              <w:rPr>
                <w:rFonts w:ascii="Times New Roman" w:eastAsia="Calibri" w:hAnsi="Times New Roman" w:cs="Times New Roman"/>
                <w:color w:val="auto"/>
              </w:rPr>
            </w:pPr>
          </w:p>
        </w:tc>
        <w:tc>
          <w:tcPr>
            <w:tcW w:w="618" w:type="dxa"/>
            <w:vAlign w:val="center"/>
          </w:tcPr>
          <w:p w:rsidR="00216331" w:rsidRPr="00216331" w:rsidRDefault="00216331" w:rsidP="00216331">
            <w:pPr>
              <w:jc w:val="center"/>
              <w:rPr>
                <w:rFonts w:ascii="Times New Roman" w:eastAsia="Calibri" w:hAnsi="Times New Roman" w:cs="Times New Roman"/>
                <w:color w:val="auto"/>
              </w:rPr>
            </w:pPr>
          </w:p>
        </w:tc>
        <w:tc>
          <w:tcPr>
            <w:tcW w:w="928" w:type="dxa"/>
            <w:vAlign w:val="center"/>
          </w:tcPr>
          <w:p w:rsidR="00216331" w:rsidRPr="00216331" w:rsidRDefault="00216331" w:rsidP="00216331">
            <w:pPr>
              <w:jc w:val="center"/>
              <w:rPr>
                <w:rFonts w:ascii="Times New Roman" w:eastAsia="Calibri" w:hAnsi="Times New Roman" w:cs="Times New Roman"/>
                <w:color w:val="auto"/>
              </w:rPr>
            </w:pPr>
          </w:p>
        </w:tc>
        <w:tc>
          <w:tcPr>
            <w:tcW w:w="1252" w:type="dxa"/>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58,2</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57,6</w:t>
            </w:r>
          </w:p>
        </w:tc>
        <w:tc>
          <w:tcPr>
            <w:tcW w:w="1016"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64,3</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60,9</w:t>
            </w:r>
          </w:p>
        </w:tc>
        <w:tc>
          <w:tcPr>
            <w:tcW w:w="99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21.05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22.00</w:t>
            </w:r>
          </w:p>
        </w:tc>
      </w:tr>
      <w:tr w:rsidR="00216331" w:rsidRPr="00216331" w:rsidTr="0018683F">
        <w:trPr>
          <w:cantSplit/>
        </w:trPr>
        <w:tc>
          <w:tcPr>
            <w:tcW w:w="534" w:type="dxa"/>
            <w:vAlign w:val="center"/>
          </w:tcPr>
          <w:p w:rsidR="00216331" w:rsidRPr="00216331" w:rsidRDefault="00216331" w:rsidP="00216331">
            <w:pPr>
              <w:suppressAutoHyphens/>
              <w:adjustRightInd w:val="0"/>
              <w:jc w:val="center"/>
              <w:textAlignment w:val="baseline"/>
              <w:rPr>
                <w:rFonts w:ascii="Times New Roman" w:eastAsia="Times New Roman" w:hAnsi="Times New Roman" w:cs="Times New Roman"/>
                <w:color w:val="auto"/>
              </w:rPr>
            </w:pPr>
            <w:r w:rsidRPr="00216331">
              <w:rPr>
                <w:rFonts w:ascii="Times New Roman" w:eastAsia="Times New Roman" w:hAnsi="Times New Roman" w:cs="Times New Roman"/>
                <w:color w:val="auto"/>
              </w:rPr>
              <w:t>5</w:t>
            </w:r>
          </w:p>
        </w:tc>
        <w:tc>
          <w:tcPr>
            <w:tcW w:w="4110" w:type="dxa"/>
            <w:vAlign w:val="center"/>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Prieš gyvenamąją zoną, Taikos 1B, į Respublikos g. pusę.</w:t>
            </w:r>
          </w:p>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Vyrauja transporto keliamas triukšmas nuo gatvės</w:t>
            </w:r>
          </w:p>
        </w:tc>
        <w:tc>
          <w:tcPr>
            <w:tcW w:w="851" w:type="dxa"/>
          </w:tcPr>
          <w:p w:rsidR="00216331" w:rsidRPr="00216331" w:rsidRDefault="00216331" w:rsidP="00216331">
            <w:pPr>
              <w:rPr>
                <w:rFonts w:ascii="Times New Roman" w:eastAsia="Calibri" w:hAnsi="Times New Roman" w:cs="Times New Roman"/>
                <w:color w:val="auto"/>
              </w:rPr>
            </w:pPr>
            <w:r w:rsidRPr="00216331">
              <w:rPr>
                <w:rFonts w:ascii="Times New Roman" w:eastAsia="Calibri" w:hAnsi="Times New Roman" w:cs="Times New Roman"/>
                <w:color w:val="auto"/>
              </w:rPr>
              <w:t>Visu</w:t>
            </w:r>
            <w:r w:rsidR="007862CA">
              <w:rPr>
                <w:rFonts w:ascii="Times New Roman" w:eastAsia="Calibri" w:hAnsi="Times New Roman" w:cs="Times New Roman"/>
                <w:color w:val="auto"/>
              </w:rPr>
              <w:t>-</w:t>
            </w:r>
            <w:proofErr w:type="spellStart"/>
            <w:r w:rsidRPr="00216331">
              <w:rPr>
                <w:rFonts w:ascii="Times New Roman" w:eastAsia="Calibri" w:hAnsi="Times New Roman" w:cs="Times New Roman"/>
                <w:color w:val="auto"/>
              </w:rPr>
              <w:t>mini</w:t>
            </w:r>
            <w:r w:rsidR="007862CA">
              <w:rPr>
                <w:rFonts w:ascii="Times New Roman" w:eastAsia="Calibri" w:hAnsi="Times New Roman" w:cs="Times New Roman"/>
                <w:color w:val="auto"/>
              </w:rPr>
              <w:t>s</w:t>
            </w:r>
            <w:proofErr w:type="spellEnd"/>
          </w:p>
        </w:tc>
        <w:tc>
          <w:tcPr>
            <w:tcW w:w="709" w:type="dxa"/>
            <w:vAlign w:val="center"/>
          </w:tcPr>
          <w:p w:rsidR="00216331" w:rsidRPr="00216331" w:rsidRDefault="00216331" w:rsidP="00216331">
            <w:pPr>
              <w:jc w:val="center"/>
              <w:rPr>
                <w:rFonts w:ascii="Times New Roman" w:eastAsia="Calibri" w:hAnsi="Times New Roman" w:cs="Times New Roman"/>
                <w:color w:val="auto"/>
              </w:rPr>
            </w:pPr>
          </w:p>
        </w:tc>
        <w:tc>
          <w:tcPr>
            <w:tcW w:w="534" w:type="dxa"/>
            <w:vAlign w:val="center"/>
          </w:tcPr>
          <w:p w:rsidR="00216331" w:rsidRPr="00216331" w:rsidRDefault="00216331" w:rsidP="00216331">
            <w:pPr>
              <w:jc w:val="center"/>
              <w:rPr>
                <w:rFonts w:ascii="Times New Roman" w:eastAsia="Calibri" w:hAnsi="Times New Roman" w:cs="Times New Roman"/>
                <w:color w:val="auto"/>
              </w:rPr>
            </w:pPr>
          </w:p>
        </w:tc>
        <w:tc>
          <w:tcPr>
            <w:tcW w:w="643" w:type="dxa"/>
            <w:vAlign w:val="center"/>
          </w:tcPr>
          <w:p w:rsidR="00216331" w:rsidRPr="00216331" w:rsidRDefault="00216331" w:rsidP="00216331">
            <w:pPr>
              <w:jc w:val="center"/>
              <w:rPr>
                <w:rFonts w:ascii="Times New Roman" w:eastAsia="Calibri" w:hAnsi="Times New Roman" w:cs="Times New Roman"/>
                <w:color w:val="auto"/>
              </w:rPr>
            </w:pPr>
          </w:p>
        </w:tc>
        <w:tc>
          <w:tcPr>
            <w:tcW w:w="609" w:type="dxa"/>
            <w:vAlign w:val="center"/>
          </w:tcPr>
          <w:p w:rsidR="00216331" w:rsidRPr="00216331" w:rsidRDefault="00216331" w:rsidP="00216331">
            <w:pPr>
              <w:jc w:val="center"/>
              <w:rPr>
                <w:rFonts w:ascii="Times New Roman" w:eastAsia="Calibri" w:hAnsi="Times New Roman" w:cs="Times New Roman"/>
                <w:color w:val="auto"/>
              </w:rPr>
            </w:pPr>
          </w:p>
        </w:tc>
        <w:tc>
          <w:tcPr>
            <w:tcW w:w="576" w:type="dxa"/>
            <w:vAlign w:val="center"/>
          </w:tcPr>
          <w:p w:rsidR="00216331" w:rsidRPr="00216331" w:rsidRDefault="00216331" w:rsidP="00216331">
            <w:pPr>
              <w:jc w:val="center"/>
              <w:rPr>
                <w:rFonts w:ascii="Times New Roman" w:eastAsia="Calibri" w:hAnsi="Times New Roman" w:cs="Times New Roman"/>
                <w:color w:val="auto"/>
              </w:rPr>
            </w:pPr>
          </w:p>
        </w:tc>
        <w:tc>
          <w:tcPr>
            <w:tcW w:w="685" w:type="dxa"/>
            <w:vAlign w:val="center"/>
          </w:tcPr>
          <w:p w:rsidR="00216331" w:rsidRPr="00216331" w:rsidRDefault="00216331" w:rsidP="00216331">
            <w:pPr>
              <w:jc w:val="center"/>
              <w:rPr>
                <w:rFonts w:ascii="Times New Roman" w:eastAsia="Calibri" w:hAnsi="Times New Roman" w:cs="Times New Roman"/>
                <w:color w:val="auto"/>
              </w:rPr>
            </w:pPr>
          </w:p>
        </w:tc>
        <w:tc>
          <w:tcPr>
            <w:tcW w:w="651" w:type="dxa"/>
            <w:vAlign w:val="center"/>
          </w:tcPr>
          <w:p w:rsidR="00216331" w:rsidRPr="00216331" w:rsidRDefault="00216331" w:rsidP="00216331">
            <w:pPr>
              <w:jc w:val="center"/>
              <w:rPr>
                <w:rFonts w:ascii="Times New Roman" w:eastAsia="Calibri" w:hAnsi="Times New Roman" w:cs="Times New Roman"/>
                <w:color w:val="auto"/>
              </w:rPr>
            </w:pPr>
          </w:p>
        </w:tc>
        <w:tc>
          <w:tcPr>
            <w:tcW w:w="618" w:type="dxa"/>
            <w:vAlign w:val="center"/>
          </w:tcPr>
          <w:p w:rsidR="00216331" w:rsidRPr="00216331" w:rsidRDefault="00216331" w:rsidP="00216331">
            <w:pPr>
              <w:jc w:val="center"/>
              <w:rPr>
                <w:rFonts w:ascii="Times New Roman" w:eastAsia="Calibri" w:hAnsi="Times New Roman" w:cs="Times New Roman"/>
                <w:color w:val="auto"/>
              </w:rPr>
            </w:pPr>
          </w:p>
        </w:tc>
        <w:tc>
          <w:tcPr>
            <w:tcW w:w="928" w:type="dxa"/>
            <w:vAlign w:val="center"/>
          </w:tcPr>
          <w:p w:rsidR="00216331" w:rsidRPr="00216331" w:rsidRDefault="00216331" w:rsidP="00216331">
            <w:pPr>
              <w:jc w:val="center"/>
              <w:rPr>
                <w:rFonts w:ascii="Times New Roman" w:eastAsia="Calibri" w:hAnsi="Times New Roman" w:cs="Times New Roman"/>
                <w:color w:val="auto"/>
              </w:rPr>
            </w:pPr>
          </w:p>
        </w:tc>
        <w:tc>
          <w:tcPr>
            <w:tcW w:w="1252"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54,8</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50,3</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48,9</w:t>
            </w:r>
          </w:p>
        </w:tc>
        <w:tc>
          <w:tcPr>
            <w:tcW w:w="1016"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61,1</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56,6</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55,9</w:t>
            </w:r>
          </w:p>
        </w:tc>
        <w:tc>
          <w:tcPr>
            <w:tcW w:w="993" w:type="dxa"/>
            <w:vAlign w:val="center"/>
          </w:tcPr>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12.05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21.05</w:t>
            </w:r>
          </w:p>
          <w:p w:rsidR="00216331" w:rsidRPr="00216331" w:rsidRDefault="00216331" w:rsidP="00216331">
            <w:pPr>
              <w:jc w:val="center"/>
              <w:rPr>
                <w:rFonts w:ascii="Times New Roman" w:eastAsia="Calibri" w:hAnsi="Times New Roman" w:cs="Times New Roman"/>
                <w:color w:val="auto"/>
              </w:rPr>
            </w:pPr>
            <w:r w:rsidRPr="00216331">
              <w:rPr>
                <w:rFonts w:ascii="Times New Roman" w:eastAsia="Calibri" w:hAnsi="Times New Roman" w:cs="Times New Roman"/>
                <w:color w:val="auto"/>
              </w:rPr>
              <w:t>22.00</w:t>
            </w:r>
          </w:p>
        </w:tc>
      </w:tr>
    </w:tbl>
    <w:p w:rsidR="00216331" w:rsidRPr="00216331" w:rsidRDefault="00216331" w:rsidP="00216331">
      <w:pPr>
        <w:rPr>
          <w:rFonts w:ascii="Times New Roman" w:eastAsia="Calibri" w:hAnsi="Times New Roman" w:cs="Times New Roman"/>
          <w:color w:val="auto"/>
        </w:rPr>
      </w:pPr>
    </w:p>
    <w:p w:rsidR="006B5352" w:rsidRPr="006B5352" w:rsidRDefault="008271C9" w:rsidP="006B5352">
      <w:pPr>
        <w:jc w:val="both"/>
        <w:rPr>
          <w:rFonts w:ascii="Times New Roman" w:eastAsia="Times New Roman" w:hAnsi="Times New Roman" w:cs="Times New Roman"/>
          <w:b/>
          <w:color w:val="auto"/>
          <w:sz w:val="24"/>
          <w:szCs w:val="24"/>
          <w:lang w:eastAsia="lt-LT"/>
        </w:rPr>
      </w:pPr>
      <w:r w:rsidRPr="006B5352">
        <w:rPr>
          <w:rFonts w:ascii="Times New Roman" w:hAnsi="Times New Roman" w:cs="Times New Roman"/>
          <w:b/>
          <w:sz w:val="24"/>
          <w:szCs w:val="24"/>
        </w:rPr>
        <w:t xml:space="preserve">15. </w:t>
      </w:r>
      <w:r w:rsidR="006B5352" w:rsidRPr="006B5352">
        <w:rPr>
          <w:rFonts w:ascii="Times New Roman" w:eastAsia="Times New Roman" w:hAnsi="Times New Roman" w:cs="Times New Roman"/>
          <w:b/>
          <w:color w:val="auto"/>
          <w:sz w:val="24"/>
          <w:szCs w:val="24"/>
          <w:lang w:eastAsia="lt-LT"/>
        </w:rPr>
        <w:t>Įrenginio eksploatavimo laiko ribojimas.</w:t>
      </w:r>
    </w:p>
    <w:p w:rsidR="006B5352" w:rsidRPr="006B5352" w:rsidRDefault="006B5352" w:rsidP="006B5352">
      <w:pPr>
        <w:ind w:firstLine="567"/>
        <w:jc w:val="both"/>
        <w:rPr>
          <w:rFonts w:ascii="Times New Roman" w:eastAsia="Times New Roman" w:hAnsi="Times New Roman" w:cs="Times New Roman"/>
          <w:color w:val="auto"/>
          <w:sz w:val="24"/>
          <w:szCs w:val="24"/>
          <w:lang w:eastAsia="lt-LT"/>
        </w:rPr>
      </w:pPr>
    </w:p>
    <w:p w:rsidR="006B5352" w:rsidRPr="006B5352" w:rsidRDefault="006B5352" w:rsidP="006B5352">
      <w:pPr>
        <w:jc w:val="both"/>
        <w:rPr>
          <w:rFonts w:ascii="Times New Roman" w:eastAsia="Times New Roman" w:hAnsi="Times New Roman" w:cs="Times New Roman"/>
          <w:color w:val="auto"/>
          <w:sz w:val="24"/>
          <w:szCs w:val="24"/>
          <w:lang w:eastAsia="lt-LT"/>
        </w:rPr>
      </w:pPr>
      <w:r w:rsidRPr="006B5352">
        <w:rPr>
          <w:rFonts w:ascii="Times New Roman" w:eastAsia="Times New Roman" w:hAnsi="Times New Roman" w:cs="Times New Roman"/>
          <w:color w:val="auto"/>
          <w:sz w:val="24"/>
          <w:szCs w:val="24"/>
          <w:lang w:eastAsia="lt-LT"/>
        </w:rPr>
        <w:t>Įrenginio eksploatavimo laikas aplinkosauginiu požiūriu nėra ribojamas nei paros, nei metų sezono atžvilgiu.</w:t>
      </w:r>
    </w:p>
    <w:p w:rsidR="006B5352" w:rsidRPr="006B5352" w:rsidRDefault="006B5352" w:rsidP="006B5352">
      <w:pPr>
        <w:ind w:firstLine="567"/>
        <w:jc w:val="both"/>
        <w:rPr>
          <w:rFonts w:ascii="Times New Roman" w:eastAsia="Times New Roman" w:hAnsi="Times New Roman" w:cs="Times New Roman"/>
          <w:color w:val="auto"/>
          <w:sz w:val="24"/>
          <w:szCs w:val="24"/>
          <w:lang w:eastAsia="lt-LT"/>
        </w:rPr>
      </w:pPr>
    </w:p>
    <w:p w:rsidR="006B5352" w:rsidRPr="006B5352" w:rsidRDefault="006B5352" w:rsidP="006B5352">
      <w:pPr>
        <w:jc w:val="both"/>
        <w:rPr>
          <w:rFonts w:ascii="Times New Roman" w:eastAsia="Times New Roman" w:hAnsi="Times New Roman" w:cs="Times New Roman"/>
          <w:b/>
          <w:color w:val="auto"/>
          <w:sz w:val="24"/>
          <w:szCs w:val="24"/>
          <w:lang w:eastAsia="lt-LT"/>
        </w:rPr>
      </w:pPr>
      <w:r w:rsidRPr="006B5352">
        <w:rPr>
          <w:rFonts w:ascii="Times New Roman" w:hAnsi="Times New Roman" w:cs="Times New Roman"/>
          <w:b/>
          <w:sz w:val="24"/>
          <w:szCs w:val="24"/>
        </w:rPr>
        <w:t xml:space="preserve">16. </w:t>
      </w:r>
      <w:r w:rsidRPr="006B5352">
        <w:rPr>
          <w:rFonts w:ascii="Times New Roman" w:eastAsia="Times New Roman" w:hAnsi="Times New Roman" w:cs="Times New Roman"/>
          <w:b/>
          <w:color w:val="auto"/>
          <w:sz w:val="24"/>
          <w:szCs w:val="24"/>
          <w:lang w:eastAsia="lt-LT"/>
        </w:rPr>
        <w:t>Sąlygos kvapams sumažinti.</w:t>
      </w:r>
    </w:p>
    <w:p w:rsidR="00B31C16" w:rsidRDefault="00B31C16">
      <w:pPr>
        <w:rPr>
          <w:rFonts w:ascii="Times New Roman" w:hAnsi="Times New Roman" w:cs="Times New Roman"/>
          <w:sz w:val="24"/>
          <w:szCs w:val="24"/>
        </w:rPr>
      </w:pPr>
    </w:p>
    <w:p w:rsidR="00561711" w:rsidRPr="00561711" w:rsidRDefault="00561711" w:rsidP="00561711">
      <w:pPr>
        <w:ind w:firstLine="567"/>
        <w:jc w:val="both"/>
        <w:rPr>
          <w:rFonts w:ascii="Times New Roman" w:eastAsia="Times New Roman" w:hAnsi="Times New Roman" w:cs="Times New Roman"/>
          <w:color w:val="auto"/>
          <w:sz w:val="24"/>
          <w:szCs w:val="24"/>
          <w:lang w:eastAsia="lt-LT"/>
        </w:rPr>
      </w:pPr>
      <w:r w:rsidRPr="00561711">
        <w:rPr>
          <w:rFonts w:ascii="Times New Roman" w:eastAsia="Times New Roman" w:hAnsi="Times New Roman" w:cs="Times New Roman"/>
          <w:color w:val="auto"/>
          <w:sz w:val="24"/>
          <w:szCs w:val="24"/>
          <w:lang w:eastAsia="lt-LT"/>
        </w:rPr>
        <w:t>Atliktas įmonės AB „Rokiškio sūris“ sukeliamų kvapų sklaidos ore modeliavimas parodė, kad kvapo koncentracija pusės valandos vidurkio intervale, visais atvejais nesieks ribinės 8 OU</w:t>
      </w:r>
      <w:r w:rsidRPr="00561711">
        <w:rPr>
          <w:rFonts w:ascii="Times New Roman" w:eastAsia="Times New Roman" w:hAnsi="Times New Roman" w:cs="Times New Roman"/>
          <w:color w:val="auto"/>
          <w:sz w:val="24"/>
          <w:szCs w:val="24"/>
          <w:vertAlign w:val="subscript"/>
          <w:lang w:eastAsia="lt-LT"/>
        </w:rPr>
        <w:t>E</w:t>
      </w:r>
      <w:r w:rsidRPr="00561711">
        <w:rPr>
          <w:rFonts w:ascii="Times New Roman" w:eastAsia="Times New Roman" w:hAnsi="Times New Roman" w:cs="Times New Roman"/>
          <w:color w:val="auto"/>
          <w:sz w:val="24"/>
          <w:szCs w:val="24"/>
          <w:lang w:eastAsia="lt-LT"/>
        </w:rPr>
        <w:t>/m</w:t>
      </w:r>
      <w:r w:rsidRPr="00561711">
        <w:rPr>
          <w:rFonts w:ascii="Times New Roman" w:eastAsia="Times New Roman" w:hAnsi="Times New Roman" w:cs="Times New Roman"/>
          <w:color w:val="auto"/>
          <w:sz w:val="24"/>
          <w:szCs w:val="24"/>
          <w:vertAlign w:val="superscript"/>
          <w:lang w:eastAsia="lt-LT"/>
        </w:rPr>
        <w:t>3</w:t>
      </w:r>
      <w:r w:rsidRPr="00561711">
        <w:rPr>
          <w:rFonts w:ascii="Times New Roman" w:eastAsia="Times New Roman" w:hAnsi="Times New Roman" w:cs="Times New Roman"/>
          <w:color w:val="auto"/>
          <w:sz w:val="24"/>
          <w:szCs w:val="24"/>
          <w:lang w:eastAsia="lt-LT"/>
        </w:rPr>
        <w:t xml:space="preserve"> vertės. Prie artimiausių gyvenamųjų namų kvapo koncentracija sieks iki 0,01 OU</w:t>
      </w:r>
      <w:r w:rsidRPr="00561711">
        <w:rPr>
          <w:rFonts w:ascii="Times New Roman" w:eastAsia="Times New Roman" w:hAnsi="Times New Roman" w:cs="Times New Roman"/>
          <w:color w:val="auto"/>
          <w:sz w:val="24"/>
          <w:szCs w:val="24"/>
          <w:vertAlign w:val="subscript"/>
          <w:lang w:eastAsia="lt-LT"/>
        </w:rPr>
        <w:t xml:space="preserve"> E</w:t>
      </w:r>
      <w:r w:rsidRPr="00561711">
        <w:rPr>
          <w:rFonts w:ascii="Times New Roman" w:eastAsia="Times New Roman" w:hAnsi="Times New Roman" w:cs="Times New Roman"/>
          <w:color w:val="auto"/>
          <w:sz w:val="24"/>
          <w:szCs w:val="24"/>
          <w:lang w:eastAsia="lt-LT"/>
        </w:rPr>
        <w:t>/m</w:t>
      </w:r>
      <w:r w:rsidRPr="00561711">
        <w:rPr>
          <w:rFonts w:ascii="Times New Roman" w:eastAsia="Times New Roman" w:hAnsi="Times New Roman" w:cs="Times New Roman"/>
          <w:color w:val="auto"/>
          <w:sz w:val="24"/>
          <w:szCs w:val="24"/>
          <w:vertAlign w:val="superscript"/>
          <w:lang w:eastAsia="lt-LT"/>
        </w:rPr>
        <w:t>3</w:t>
      </w:r>
      <w:r w:rsidRPr="00561711">
        <w:rPr>
          <w:rFonts w:ascii="Times New Roman" w:eastAsia="Times New Roman" w:hAnsi="Times New Roman" w:cs="Times New Roman"/>
          <w:color w:val="auto"/>
          <w:sz w:val="24"/>
          <w:szCs w:val="24"/>
          <w:lang w:eastAsia="lt-LT"/>
        </w:rPr>
        <w:t>. Tai rodo, kad kvapas gyvenamojoje aplinkoje nebus juntamas. Didžiausia apskaičiuota kvapo koncentracija gali siekti 0,018 OU</w:t>
      </w:r>
      <w:r w:rsidRPr="00561711">
        <w:rPr>
          <w:rFonts w:ascii="Times New Roman" w:eastAsia="Times New Roman" w:hAnsi="Times New Roman" w:cs="Times New Roman"/>
          <w:color w:val="auto"/>
          <w:sz w:val="24"/>
          <w:szCs w:val="24"/>
          <w:vertAlign w:val="subscript"/>
          <w:lang w:eastAsia="lt-LT"/>
        </w:rPr>
        <w:t xml:space="preserve"> E</w:t>
      </w:r>
      <w:r w:rsidRPr="00561711">
        <w:rPr>
          <w:rFonts w:ascii="Times New Roman" w:eastAsia="Times New Roman" w:hAnsi="Times New Roman" w:cs="Times New Roman"/>
          <w:color w:val="auto"/>
          <w:sz w:val="24"/>
          <w:szCs w:val="24"/>
          <w:lang w:eastAsia="lt-LT"/>
        </w:rPr>
        <w:t>/m</w:t>
      </w:r>
      <w:r w:rsidRPr="00561711">
        <w:rPr>
          <w:rFonts w:ascii="Times New Roman" w:eastAsia="Times New Roman" w:hAnsi="Times New Roman" w:cs="Times New Roman"/>
          <w:color w:val="auto"/>
          <w:sz w:val="24"/>
          <w:szCs w:val="24"/>
          <w:vertAlign w:val="superscript"/>
          <w:lang w:eastAsia="lt-LT"/>
        </w:rPr>
        <w:t xml:space="preserve">3 </w:t>
      </w:r>
      <w:r w:rsidRPr="00561711">
        <w:rPr>
          <w:rFonts w:ascii="Times New Roman" w:eastAsia="Times New Roman" w:hAnsi="Times New Roman" w:cs="Times New Roman"/>
          <w:color w:val="auto"/>
          <w:sz w:val="24"/>
          <w:szCs w:val="24"/>
          <w:lang w:eastAsia="lt-LT"/>
        </w:rPr>
        <w:t>, ji pasiekiama įmonės teritorijos ribose. Skundų dėl AB „Rokiškio sūris“ kvapų nėra gauta.</w:t>
      </w:r>
      <w:r w:rsidRPr="00561711">
        <w:rPr>
          <w:rFonts w:ascii="Times New Roman" w:eastAsia="Times New Roman" w:hAnsi="Times New Roman" w:cs="Times New Roman"/>
          <w:bCs/>
          <w:color w:val="000000"/>
          <w:sz w:val="24"/>
          <w:szCs w:val="24"/>
        </w:rPr>
        <w:t xml:space="preserve"> </w:t>
      </w:r>
      <w:r w:rsidRPr="00561711">
        <w:rPr>
          <w:rFonts w:ascii="Times New Roman" w:eastAsia="Times New Roman" w:hAnsi="Times New Roman" w:cs="Times New Roman"/>
          <w:bCs/>
          <w:color w:val="auto"/>
          <w:sz w:val="24"/>
          <w:szCs w:val="24"/>
          <w:lang w:eastAsia="lt-LT"/>
        </w:rPr>
        <w:t xml:space="preserve">PVSV ataskaita ir derinimo raštas </w:t>
      </w:r>
      <w:r w:rsidR="001C2BF3">
        <w:rPr>
          <w:rFonts w:ascii="Times New Roman" w:eastAsia="Times New Roman" w:hAnsi="Times New Roman" w:cs="Times New Roman"/>
          <w:bCs/>
          <w:color w:val="auto"/>
          <w:sz w:val="24"/>
          <w:szCs w:val="24"/>
          <w:lang w:eastAsia="lt-LT"/>
        </w:rPr>
        <w:t xml:space="preserve">– Paraiškos </w:t>
      </w:r>
      <w:r w:rsidRPr="00561711">
        <w:rPr>
          <w:rFonts w:ascii="Times New Roman" w:eastAsia="Times New Roman" w:hAnsi="Times New Roman" w:cs="Times New Roman"/>
          <w:bCs/>
          <w:color w:val="auto"/>
          <w:sz w:val="24"/>
          <w:szCs w:val="24"/>
          <w:lang w:eastAsia="lt-LT"/>
        </w:rPr>
        <w:t>priedas Nr.7.</w:t>
      </w:r>
    </w:p>
    <w:p w:rsidR="00561711" w:rsidRPr="00561711" w:rsidRDefault="00561711" w:rsidP="00561711">
      <w:pPr>
        <w:ind w:firstLine="567"/>
        <w:jc w:val="both"/>
        <w:rPr>
          <w:rFonts w:ascii="Times New Roman" w:eastAsia="Times New Roman" w:hAnsi="Times New Roman" w:cs="Times New Roman"/>
          <w:color w:val="auto"/>
          <w:sz w:val="24"/>
          <w:szCs w:val="24"/>
          <w:lang w:eastAsia="lt-LT"/>
        </w:rPr>
      </w:pPr>
      <w:r w:rsidRPr="00561711">
        <w:rPr>
          <w:rFonts w:ascii="Times New Roman" w:eastAsia="Times New Roman" w:hAnsi="Times New Roman" w:cs="Times New Roman"/>
          <w:color w:val="auto"/>
          <w:sz w:val="24"/>
          <w:szCs w:val="24"/>
          <w:lang w:eastAsia="lt-LT"/>
        </w:rPr>
        <w:t xml:space="preserve">Valymo įrenginiuose įrengtas </w:t>
      </w:r>
      <w:proofErr w:type="spellStart"/>
      <w:r w:rsidRPr="00561711">
        <w:rPr>
          <w:rFonts w:ascii="Times New Roman" w:eastAsia="Times New Roman" w:hAnsi="Times New Roman" w:cs="Times New Roman"/>
          <w:color w:val="auto"/>
          <w:sz w:val="24"/>
          <w:szCs w:val="24"/>
          <w:lang w:eastAsia="lt-LT"/>
        </w:rPr>
        <w:t>biofiltras</w:t>
      </w:r>
      <w:proofErr w:type="spellEnd"/>
      <w:r w:rsidR="001C2BF3">
        <w:rPr>
          <w:rFonts w:ascii="Times New Roman" w:eastAsia="Times New Roman" w:hAnsi="Times New Roman" w:cs="Times New Roman"/>
          <w:color w:val="auto"/>
          <w:sz w:val="24"/>
          <w:szCs w:val="24"/>
          <w:lang w:eastAsia="lt-LT"/>
        </w:rPr>
        <w:t xml:space="preserve">, skirtas </w:t>
      </w:r>
      <w:r w:rsidRPr="00561711">
        <w:rPr>
          <w:rFonts w:ascii="Times New Roman" w:eastAsia="Times New Roman" w:hAnsi="Times New Roman" w:cs="Times New Roman"/>
          <w:color w:val="auto"/>
          <w:sz w:val="24"/>
          <w:szCs w:val="24"/>
          <w:lang w:eastAsia="lt-LT"/>
        </w:rPr>
        <w:t xml:space="preserve"> amoniako valymui. Aukštas valymo efektyvumas </w:t>
      </w:r>
      <w:r w:rsidR="001C2BF3">
        <w:rPr>
          <w:rFonts w:ascii="Times New Roman" w:eastAsia="Times New Roman" w:hAnsi="Times New Roman" w:cs="Times New Roman"/>
          <w:color w:val="auto"/>
          <w:sz w:val="24"/>
          <w:szCs w:val="24"/>
          <w:lang w:eastAsia="lt-LT"/>
        </w:rPr>
        <w:t>(</w:t>
      </w:r>
      <w:r w:rsidRPr="00561711">
        <w:rPr>
          <w:rFonts w:ascii="Times New Roman" w:eastAsia="Times New Roman" w:hAnsi="Times New Roman" w:cs="Times New Roman"/>
          <w:color w:val="auto"/>
          <w:sz w:val="24"/>
          <w:szCs w:val="24"/>
          <w:lang w:eastAsia="lt-LT"/>
        </w:rPr>
        <w:t>91%</w:t>
      </w:r>
      <w:r w:rsidR="001C2BF3">
        <w:rPr>
          <w:rFonts w:ascii="Times New Roman" w:eastAsia="Times New Roman" w:hAnsi="Times New Roman" w:cs="Times New Roman"/>
          <w:color w:val="auto"/>
          <w:sz w:val="24"/>
          <w:szCs w:val="24"/>
          <w:lang w:eastAsia="lt-LT"/>
        </w:rPr>
        <w:t>)</w:t>
      </w:r>
      <w:r w:rsidRPr="00561711">
        <w:rPr>
          <w:rFonts w:ascii="Times New Roman" w:eastAsia="Times New Roman" w:hAnsi="Times New Roman" w:cs="Times New Roman"/>
          <w:color w:val="auto"/>
          <w:sz w:val="24"/>
          <w:szCs w:val="24"/>
          <w:lang w:eastAsia="lt-LT"/>
        </w:rPr>
        <w:t xml:space="preserve">, maža likusi amoniako koncentracija </w:t>
      </w:r>
      <w:r w:rsidR="001C2BF3">
        <w:rPr>
          <w:rFonts w:ascii="Times New Roman" w:eastAsia="Times New Roman" w:hAnsi="Times New Roman" w:cs="Times New Roman"/>
          <w:color w:val="auto"/>
          <w:sz w:val="24"/>
          <w:szCs w:val="24"/>
          <w:lang w:eastAsia="lt-LT"/>
        </w:rPr>
        <w:t>(</w:t>
      </w:r>
      <w:r w:rsidRPr="00561711">
        <w:rPr>
          <w:rFonts w:ascii="Times New Roman" w:eastAsia="Times New Roman" w:hAnsi="Times New Roman" w:cs="Times New Roman"/>
          <w:color w:val="auto"/>
          <w:sz w:val="24"/>
          <w:szCs w:val="24"/>
          <w:lang w:eastAsia="lt-LT"/>
        </w:rPr>
        <w:t>1,3 mg/Nm</w:t>
      </w:r>
      <w:r w:rsidRPr="00561711">
        <w:rPr>
          <w:rFonts w:ascii="Times New Roman" w:eastAsia="Times New Roman" w:hAnsi="Times New Roman" w:cs="Times New Roman"/>
          <w:color w:val="auto"/>
          <w:sz w:val="24"/>
          <w:szCs w:val="24"/>
          <w:vertAlign w:val="superscript"/>
          <w:lang w:eastAsia="lt-LT"/>
        </w:rPr>
        <w:t>3</w:t>
      </w:r>
      <w:r w:rsidR="001C2BF3">
        <w:rPr>
          <w:rFonts w:ascii="Times New Roman" w:eastAsia="Times New Roman" w:hAnsi="Times New Roman" w:cs="Times New Roman"/>
          <w:color w:val="auto"/>
          <w:sz w:val="24"/>
          <w:szCs w:val="24"/>
          <w:vertAlign w:val="superscript"/>
          <w:lang w:eastAsia="lt-LT"/>
        </w:rPr>
        <w:t>)</w:t>
      </w:r>
      <w:r w:rsidRPr="00561711">
        <w:rPr>
          <w:rFonts w:ascii="Times New Roman" w:eastAsia="Times New Roman" w:hAnsi="Times New Roman" w:cs="Times New Roman"/>
          <w:color w:val="auto"/>
          <w:sz w:val="24"/>
          <w:szCs w:val="24"/>
          <w:lang w:eastAsia="lt-LT"/>
        </w:rPr>
        <w:t xml:space="preserve">, ir kvapo koncentracija </w:t>
      </w:r>
      <w:r w:rsidR="001C2BF3">
        <w:rPr>
          <w:rFonts w:ascii="Times New Roman" w:eastAsia="Times New Roman" w:hAnsi="Times New Roman" w:cs="Times New Roman"/>
          <w:color w:val="auto"/>
          <w:sz w:val="24"/>
          <w:szCs w:val="24"/>
          <w:lang w:eastAsia="lt-LT"/>
        </w:rPr>
        <w:t>(</w:t>
      </w:r>
      <w:r w:rsidRPr="00561711">
        <w:rPr>
          <w:rFonts w:ascii="Times New Roman" w:eastAsia="Times New Roman" w:hAnsi="Times New Roman" w:cs="Times New Roman"/>
          <w:color w:val="auto"/>
          <w:sz w:val="24"/>
          <w:szCs w:val="24"/>
          <w:lang w:eastAsia="lt-LT"/>
        </w:rPr>
        <w:t>0,018 OU</w:t>
      </w:r>
      <w:r w:rsidRPr="00561711">
        <w:rPr>
          <w:rFonts w:ascii="Times New Roman" w:eastAsia="Times New Roman" w:hAnsi="Times New Roman" w:cs="Times New Roman"/>
          <w:color w:val="auto"/>
          <w:sz w:val="24"/>
          <w:szCs w:val="24"/>
          <w:vertAlign w:val="subscript"/>
          <w:lang w:eastAsia="lt-LT"/>
        </w:rPr>
        <w:t xml:space="preserve"> E</w:t>
      </w:r>
      <w:r w:rsidRPr="00561711">
        <w:rPr>
          <w:rFonts w:ascii="Times New Roman" w:eastAsia="Times New Roman" w:hAnsi="Times New Roman" w:cs="Times New Roman"/>
          <w:color w:val="auto"/>
          <w:sz w:val="24"/>
          <w:szCs w:val="24"/>
          <w:lang w:eastAsia="lt-LT"/>
        </w:rPr>
        <w:t>/m</w:t>
      </w:r>
      <w:r w:rsidRPr="00561711">
        <w:rPr>
          <w:rFonts w:ascii="Times New Roman" w:eastAsia="Times New Roman" w:hAnsi="Times New Roman" w:cs="Times New Roman"/>
          <w:color w:val="auto"/>
          <w:sz w:val="24"/>
          <w:szCs w:val="24"/>
          <w:vertAlign w:val="superscript"/>
          <w:lang w:eastAsia="lt-LT"/>
        </w:rPr>
        <w:t>3</w:t>
      </w:r>
      <w:r w:rsidR="00192C09" w:rsidRPr="00192C09">
        <w:rPr>
          <w:rFonts w:ascii="Times New Roman" w:eastAsia="Times New Roman" w:hAnsi="Times New Roman" w:cs="Times New Roman"/>
          <w:color w:val="auto"/>
          <w:sz w:val="24"/>
          <w:szCs w:val="24"/>
          <w:lang w:eastAsia="lt-LT"/>
        </w:rPr>
        <w:t>)</w:t>
      </w:r>
      <w:r w:rsidRPr="00561711">
        <w:rPr>
          <w:rFonts w:ascii="Times New Roman" w:eastAsia="Times New Roman" w:hAnsi="Times New Roman" w:cs="Times New Roman"/>
          <w:color w:val="auto"/>
          <w:sz w:val="24"/>
          <w:szCs w:val="24"/>
          <w:vertAlign w:val="superscript"/>
          <w:lang w:eastAsia="lt-LT"/>
        </w:rPr>
        <w:t xml:space="preserve"> </w:t>
      </w:r>
      <w:r w:rsidRPr="00561711">
        <w:rPr>
          <w:rFonts w:ascii="Times New Roman" w:eastAsia="Times New Roman" w:hAnsi="Times New Roman" w:cs="Times New Roman"/>
          <w:color w:val="auto"/>
          <w:sz w:val="24"/>
          <w:szCs w:val="24"/>
          <w:lang w:eastAsia="lt-LT"/>
        </w:rPr>
        <w:t>atitinka ES GPGB (</w:t>
      </w:r>
      <w:r w:rsidR="00192C09">
        <w:rPr>
          <w:rFonts w:ascii="Times New Roman" w:eastAsia="Times New Roman" w:hAnsi="Times New Roman" w:cs="Times New Roman"/>
          <w:color w:val="auto"/>
          <w:sz w:val="24"/>
          <w:szCs w:val="24"/>
          <w:lang w:eastAsia="lt-LT"/>
        </w:rPr>
        <w:t>GPGB ID</w:t>
      </w:r>
      <w:r w:rsidRPr="00561711">
        <w:rPr>
          <w:rFonts w:ascii="Times New Roman" w:eastAsia="Times New Roman" w:hAnsi="Times New Roman" w:cs="Times New Roman"/>
          <w:color w:val="auto"/>
          <w:sz w:val="24"/>
          <w:szCs w:val="24"/>
          <w:lang w:eastAsia="lt-LT"/>
        </w:rPr>
        <w:t xml:space="preserve"> 5.1.5, 4.4.3.2, 4.4.3.3). </w:t>
      </w:r>
      <w:r w:rsidR="00192C09">
        <w:rPr>
          <w:rFonts w:ascii="Times New Roman" w:eastAsia="Times New Roman" w:hAnsi="Times New Roman" w:cs="Times New Roman"/>
          <w:color w:val="auto"/>
          <w:sz w:val="24"/>
          <w:szCs w:val="24"/>
          <w:lang w:eastAsia="lt-LT"/>
        </w:rPr>
        <w:t>Įgyvendintų priemonių turėtų pakakti</w:t>
      </w:r>
      <w:r w:rsidRPr="00561711">
        <w:rPr>
          <w:rFonts w:ascii="Times New Roman" w:eastAsia="Times New Roman" w:hAnsi="Times New Roman" w:cs="Times New Roman"/>
          <w:color w:val="auto"/>
          <w:sz w:val="24"/>
          <w:szCs w:val="24"/>
          <w:lang w:eastAsia="lt-LT"/>
        </w:rPr>
        <w:t xml:space="preserve"> gerai aplinkos būklei užtikrinti, todėl papildomų priemonių nenumat</w:t>
      </w:r>
      <w:r w:rsidR="0099082D">
        <w:rPr>
          <w:rFonts w:ascii="Times New Roman" w:eastAsia="Times New Roman" w:hAnsi="Times New Roman" w:cs="Times New Roman"/>
          <w:color w:val="auto"/>
          <w:sz w:val="24"/>
          <w:szCs w:val="24"/>
          <w:lang w:eastAsia="lt-LT"/>
        </w:rPr>
        <w:t>oma</w:t>
      </w:r>
      <w:r w:rsidRPr="00561711">
        <w:rPr>
          <w:rFonts w:ascii="Times New Roman" w:eastAsia="Times New Roman" w:hAnsi="Times New Roman" w:cs="Times New Roman"/>
          <w:color w:val="auto"/>
          <w:sz w:val="24"/>
          <w:szCs w:val="24"/>
          <w:lang w:eastAsia="lt-LT"/>
        </w:rPr>
        <w:t>.</w:t>
      </w:r>
      <w:r w:rsidR="0099082D">
        <w:rPr>
          <w:rFonts w:ascii="Times New Roman" w:eastAsia="Times New Roman" w:hAnsi="Times New Roman" w:cs="Times New Roman"/>
          <w:color w:val="auto"/>
          <w:sz w:val="24"/>
          <w:szCs w:val="24"/>
          <w:lang w:eastAsia="lt-LT"/>
        </w:rPr>
        <w:t xml:space="preserve"> </w:t>
      </w:r>
      <w:r w:rsidR="0099082D" w:rsidRPr="0099082D">
        <w:rPr>
          <w:rFonts w:ascii="Times New Roman" w:eastAsia="Times New Roman" w:hAnsi="Times New Roman" w:cs="Times New Roman"/>
          <w:color w:val="auto"/>
          <w:sz w:val="24"/>
          <w:szCs w:val="24"/>
          <w:lang w:eastAsia="lt-LT"/>
        </w:rPr>
        <w:t>Sąlyga dėl reikalavimų kvapams valdyti pateikiama leidimo gale (Nr</w:t>
      </w:r>
      <w:r w:rsidR="0099082D" w:rsidRPr="004E1916">
        <w:rPr>
          <w:rFonts w:ascii="Times New Roman" w:eastAsia="Times New Roman" w:hAnsi="Times New Roman" w:cs="Times New Roman"/>
          <w:color w:val="auto"/>
          <w:sz w:val="24"/>
          <w:szCs w:val="24"/>
          <w:lang w:eastAsia="lt-LT"/>
        </w:rPr>
        <w:t>. 1</w:t>
      </w:r>
      <w:r w:rsidR="004E1916" w:rsidRPr="004E1916">
        <w:rPr>
          <w:rFonts w:ascii="Times New Roman" w:eastAsia="Times New Roman" w:hAnsi="Times New Roman" w:cs="Times New Roman"/>
          <w:color w:val="auto"/>
          <w:sz w:val="24"/>
          <w:szCs w:val="24"/>
          <w:lang w:eastAsia="lt-LT"/>
        </w:rPr>
        <w:t>5</w:t>
      </w:r>
      <w:r w:rsidR="0099082D" w:rsidRPr="0099082D">
        <w:rPr>
          <w:rFonts w:ascii="Times New Roman" w:eastAsia="Times New Roman" w:hAnsi="Times New Roman" w:cs="Times New Roman"/>
          <w:color w:val="auto"/>
          <w:sz w:val="24"/>
          <w:szCs w:val="24"/>
          <w:lang w:eastAsia="lt-LT"/>
        </w:rPr>
        <w:t>)</w:t>
      </w:r>
    </w:p>
    <w:p w:rsidR="00561711" w:rsidRPr="00561711" w:rsidRDefault="00561711" w:rsidP="00561711">
      <w:pPr>
        <w:jc w:val="both"/>
        <w:rPr>
          <w:rFonts w:ascii="Times New Roman" w:eastAsia="Times New Roman" w:hAnsi="Times New Roman" w:cs="Times New Roman"/>
          <w:color w:val="auto"/>
          <w:sz w:val="24"/>
          <w:szCs w:val="24"/>
          <w:lang w:eastAsia="lt-LT"/>
        </w:rPr>
      </w:pPr>
    </w:p>
    <w:p w:rsidR="00B31C16" w:rsidRPr="00F11964" w:rsidRDefault="00F11964">
      <w:pPr>
        <w:rPr>
          <w:rFonts w:ascii="Times New Roman" w:hAnsi="Times New Roman" w:cs="Times New Roman"/>
          <w:b/>
          <w:sz w:val="24"/>
          <w:szCs w:val="24"/>
        </w:rPr>
      </w:pPr>
      <w:r w:rsidRPr="00F11964">
        <w:rPr>
          <w:rFonts w:ascii="Times New Roman" w:hAnsi="Times New Roman" w:cs="Times New Roman"/>
          <w:b/>
          <w:sz w:val="24"/>
          <w:szCs w:val="24"/>
        </w:rPr>
        <w:t>17. Kitos leidimo sąlygos ir reikalavimai.</w:t>
      </w:r>
    </w:p>
    <w:p w:rsidR="00B31C16" w:rsidRDefault="00B31C16">
      <w:pPr>
        <w:rPr>
          <w:rFonts w:ascii="Times New Roman" w:hAnsi="Times New Roman" w:cs="Times New Roman"/>
          <w:sz w:val="24"/>
          <w:szCs w:val="24"/>
        </w:rPr>
      </w:pPr>
    </w:p>
    <w:p w:rsidR="00F6094B" w:rsidRDefault="00F6094B"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 xml:space="preserve">Įrenginio teritorija, įskaitant </w:t>
      </w:r>
      <w:r w:rsidR="000F5B6D">
        <w:rPr>
          <w:rFonts w:ascii="Times New Roman" w:eastAsia="Times New Roman" w:hAnsi="Times New Roman" w:cs="Times New Roman"/>
          <w:color w:val="auto"/>
          <w:sz w:val="24"/>
          <w:szCs w:val="24"/>
          <w:lang w:eastAsia="lt-LT"/>
        </w:rPr>
        <w:t>žaliavų/</w:t>
      </w:r>
      <w:r w:rsidRPr="00F6094B">
        <w:rPr>
          <w:rFonts w:ascii="Times New Roman" w:eastAsia="Times New Roman" w:hAnsi="Times New Roman" w:cs="Times New Roman"/>
          <w:color w:val="auto"/>
          <w:sz w:val="24"/>
          <w:szCs w:val="24"/>
          <w:lang w:eastAsia="lt-LT"/>
        </w:rPr>
        <w:t>atliekų laikymui skirtus plotus ir uždaras saugyklas</w:t>
      </w:r>
      <w:r>
        <w:rPr>
          <w:rFonts w:ascii="Times New Roman" w:eastAsia="Times New Roman" w:hAnsi="Times New Roman" w:cs="Times New Roman"/>
          <w:color w:val="auto"/>
          <w:sz w:val="24"/>
          <w:szCs w:val="24"/>
          <w:lang w:eastAsia="lt-LT"/>
        </w:rPr>
        <w:t xml:space="preserve"> ir talpyklas</w:t>
      </w:r>
      <w:r w:rsidRPr="00F6094B">
        <w:rPr>
          <w:rFonts w:ascii="Times New Roman" w:eastAsia="Times New Roman" w:hAnsi="Times New Roman" w:cs="Times New Roman"/>
          <w:color w:val="auto"/>
          <w:sz w:val="24"/>
          <w:szCs w:val="24"/>
          <w:lang w:eastAsia="lt-LT"/>
        </w:rPr>
        <w:t>, privalo būti tvarkoma ir prižiūrima taip, kad būtų išvengta neteisėto ir atsitiktinio dirvožemio, paviršinio ir požeminio vandens užteršimo bet kokiais teršalais.</w:t>
      </w:r>
    </w:p>
    <w:p w:rsidR="00A51387" w:rsidRPr="00A51387" w:rsidRDefault="00A51387" w:rsidP="00A51387">
      <w:pPr>
        <w:pStyle w:val="Sraopastraipa"/>
        <w:numPr>
          <w:ilvl w:val="0"/>
          <w:numId w:val="2"/>
        </w:numPr>
        <w:jc w:val="both"/>
        <w:rPr>
          <w:rFonts w:ascii="Times New Roman" w:hAnsi="Times New Roman" w:cs="Times New Roman"/>
          <w:sz w:val="24"/>
          <w:szCs w:val="24"/>
        </w:rPr>
      </w:pPr>
      <w:r w:rsidRPr="00A51387">
        <w:rPr>
          <w:rFonts w:ascii="Times New Roman" w:hAnsi="Times New Roman" w:cs="Times New Roman"/>
          <w:sz w:val="24"/>
          <w:szCs w:val="24"/>
        </w:rPr>
        <w:t>Leidime nereglamentuojamos avarijos, incidentai ir kitos netipiškos situacijos</w:t>
      </w:r>
      <w:r>
        <w:rPr>
          <w:rFonts w:ascii="Times New Roman" w:hAnsi="Times New Roman" w:cs="Times New Roman"/>
          <w:sz w:val="24"/>
          <w:szCs w:val="24"/>
        </w:rPr>
        <w:t>.</w:t>
      </w:r>
      <w:r w:rsidRPr="00A51387">
        <w:rPr>
          <w:rFonts w:ascii="Times New Roman" w:hAnsi="Times New Roman" w:cs="Times New Roman"/>
          <w:sz w:val="24"/>
          <w:szCs w:val="24"/>
        </w:rPr>
        <w:t xml:space="preserve"> Tokie atvejai kiekvieną kartą sprendžiami individualiai, atsižvelgiant į visas konkrečias </w:t>
      </w:r>
      <w:r w:rsidR="00544C89">
        <w:rPr>
          <w:rFonts w:ascii="Times New Roman" w:hAnsi="Times New Roman" w:cs="Times New Roman"/>
          <w:sz w:val="24"/>
          <w:szCs w:val="24"/>
        </w:rPr>
        <w:t xml:space="preserve">susidariusias </w:t>
      </w:r>
      <w:r w:rsidRPr="00A51387">
        <w:rPr>
          <w:rFonts w:ascii="Times New Roman" w:hAnsi="Times New Roman" w:cs="Times New Roman"/>
          <w:sz w:val="24"/>
          <w:szCs w:val="24"/>
        </w:rPr>
        <w:t>aplinkybes.</w:t>
      </w:r>
    </w:p>
    <w:p w:rsidR="002415C0" w:rsidRPr="002415C0" w:rsidRDefault="002415C0" w:rsidP="002415C0">
      <w:pPr>
        <w:pStyle w:val="Sraopastraipa"/>
        <w:numPr>
          <w:ilvl w:val="0"/>
          <w:numId w:val="2"/>
        </w:numPr>
        <w:jc w:val="both"/>
        <w:rPr>
          <w:rFonts w:ascii="Times New Roman" w:eastAsia="Times New Roman" w:hAnsi="Times New Roman" w:cs="Times New Roman"/>
          <w:bCs/>
          <w:color w:val="auto"/>
          <w:sz w:val="24"/>
          <w:szCs w:val="24"/>
          <w:lang w:eastAsia="lt-LT"/>
        </w:rPr>
      </w:pPr>
      <w:r w:rsidRPr="002415C0">
        <w:rPr>
          <w:rFonts w:ascii="Times New Roman" w:eastAsia="Times New Roman" w:hAnsi="Times New Roman" w:cs="Times New Roman"/>
          <w:color w:val="auto"/>
          <w:sz w:val="24"/>
          <w:szCs w:val="24"/>
          <w:lang w:eastAsia="lt-LT"/>
        </w:rPr>
        <w:t xml:space="preserve">Įrenginio operatorius privalo </w:t>
      </w:r>
      <w:r w:rsidR="00B503E6">
        <w:rPr>
          <w:rFonts w:ascii="Times New Roman" w:eastAsia="Times New Roman" w:hAnsi="Times New Roman" w:cs="Times New Roman"/>
          <w:color w:val="auto"/>
          <w:sz w:val="24"/>
          <w:szCs w:val="24"/>
          <w:lang w:eastAsia="lt-LT"/>
        </w:rPr>
        <w:t xml:space="preserve">veiklos vietoje </w:t>
      </w:r>
      <w:r w:rsidRPr="002415C0">
        <w:rPr>
          <w:rFonts w:ascii="Times New Roman" w:eastAsia="Times New Roman" w:hAnsi="Times New Roman" w:cs="Times New Roman"/>
          <w:color w:val="auto"/>
          <w:sz w:val="24"/>
          <w:szCs w:val="24"/>
          <w:lang w:eastAsia="lt-LT"/>
        </w:rPr>
        <w:t xml:space="preserve">ne rečiau kaip kas 5 metus atlikti požeminio vandens ir ne rečiau kaip kas 10 metų dirvožemio monitoringą pasirengiant naują arba papildant galiojančią monitoringo programą. Dirvožemio monitoringą atlikti neprivaloma, jei kompetentinga komisija (jos sudėtyje turi dalyvauti įrenginį kontroliuojančio Aplinkos apsaugos departamento prie Aplinkos ministerijos Panevėžio valdybos </w:t>
      </w:r>
      <w:r w:rsidR="00884F1B">
        <w:rPr>
          <w:rFonts w:ascii="Times New Roman" w:eastAsia="Times New Roman" w:hAnsi="Times New Roman" w:cs="Times New Roman"/>
          <w:color w:val="auto"/>
          <w:sz w:val="24"/>
          <w:szCs w:val="24"/>
          <w:lang w:eastAsia="lt-LT"/>
        </w:rPr>
        <w:t xml:space="preserve">(toliau – Panevėžio valdyba) </w:t>
      </w:r>
      <w:r w:rsidRPr="002415C0">
        <w:rPr>
          <w:rFonts w:ascii="Times New Roman" w:eastAsia="Times New Roman" w:hAnsi="Times New Roman" w:cs="Times New Roman"/>
          <w:color w:val="auto"/>
          <w:sz w:val="24"/>
          <w:szCs w:val="24"/>
          <w:lang w:eastAsia="lt-LT"/>
        </w:rPr>
        <w:t>atstovas</w:t>
      </w:r>
      <w:r w:rsidR="00884F1B">
        <w:rPr>
          <w:rFonts w:ascii="Times New Roman" w:eastAsia="Times New Roman" w:hAnsi="Times New Roman" w:cs="Times New Roman"/>
          <w:color w:val="auto"/>
          <w:sz w:val="24"/>
          <w:szCs w:val="24"/>
          <w:lang w:eastAsia="lt-LT"/>
        </w:rPr>
        <w:t>,</w:t>
      </w:r>
      <w:r w:rsidRPr="002415C0">
        <w:rPr>
          <w:rFonts w:ascii="Times New Roman" w:eastAsia="Times New Roman" w:hAnsi="Times New Roman" w:cs="Times New Roman"/>
          <w:color w:val="auto"/>
          <w:sz w:val="24"/>
          <w:szCs w:val="24"/>
          <w:lang w:eastAsia="lt-LT"/>
        </w:rPr>
        <w:t xml:space="preserve"> reguliariai, ne rečiau kaip kas 5 metus įvertina, kad įrenginio grindų danga nepažeista, o žaliavų, medžiagų, produkcijos arba atliekų priėmimo, laikymo, pirminio apdorojimo įrenginiuose, esančių likučių ir nuotekų valymo arba laikymo įrenginiuose, krovimo priemonėse, įvairių operacijų matavimo (tikrinimo sistemose, registruojančiose ir atliekančiose apdorojimo sąlygų stebėseną), talpose, </w:t>
      </w:r>
      <w:r w:rsidR="002D47C0">
        <w:rPr>
          <w:rFonts w:ascii="Times New Roman" w:eastAsia="Times New Roman" w:hAnsi="Times New Roman" w:cs="Times New Roman"/>
          <w:color w:val="auto"/>
          <w:sz w:val="24"/>
          <w:szCs w:val="24"/>
          <w:lang w:eastAsia="lt-LT"/>
        </w:rPr>
        <w:t xml:space="preserve">produkcijos ir </w:t>
      </w:r>
      <w:r w:rsidRPr="002415C0">
        <w:rPr>
          <w:rFonts w:ascii="Times New Roman" w:eastAsia="Times New Roman" w:hAnsi="Times New Roman" w:cs="Times New Roman"/>
          <w:color w:val="auto"/>
          <w:sz w:val="24"/>
          <w:szCs w:val="24"/>
          <w:lang w:eastAsia="lt-LT"/>
        </w:rPr>
        <w:t xml:space="preserve">atliekų laikymo, pakrovimo, iškrovimo vietose taikomos </w:t>
      </w:r>
      <w:r w:rsidR="008F04C7">
        <w:rPr>
          <w:rFonts w:ascii="Times New Roman" w:eastAsia="Times New Roman" w:hAnsi="Times New Roman" w:cs="Times New Roman"/>
          <w:color w:val="auto"/>
          <w:sz w:val="24"/>
          <w:szCs w:val="24"/>
          <w:lang w:eastAsia="lt-LT"/>
        </w:rPr>
        <w:t xml:space="preserve">pakankamos </w:t>
      </w:r>
      <w:r w:rsidRPr="002415C0">
        <w:rPr>
          <w:rFonts w:ascii="Times New Roman" w:eastAsia="Times New Roman" w:hAnsi="Times New Roman" w:cs="Times New Roman"/>
          <w:color w:val="auto"/>
          <w:sz w:val="24"/>
          <w:szCs w:val="24"/>
          <w:lang w:eastAsia="lt-LT"/>
        </w:rPr>
        <w:t>priemonės išvengti sistemingo užteršimo pavojaus.</w:t>
      </w:r>
    </w:p>
    <w:p w:rsidR="00F6094B" w:rsidRPr="00F6094B" w:rsidRDefault="00F6094B" w:rsidP="00F6094B">
      <w:pPr>
        <w:numPr>
          <w:ilvl w:val="0"/>
          <w:numId w:val="2"/>
        </w:numPr>
        <w:suppressAutoHyphens/>
        <w:adjustRightInd w:val="0"/>
        <w:jc w:val="both"/>
        <w:textAlignment w:val="baseline"/>
        <w:rPr>
          <w:rFonts w:ascii="Times New Roman" w:eastAsia="Calibri" w:hAnsi="Times New Roman" w:cs="Times New Roman"/>
          <w:color w:val="auto"/>
          <w:sz w:val="24"/>
          <w:szCs w:val="20"/>
        </w:rPr>
      </w:pPr>
      <w:r w:rsidRPr="00F6094B">
        <w:rPr>
          <w:rFonts w:ascii="Times New Roman" w:eastAsia="Calibri" w:hAnsi="Times New Roman" w:cs="Times New Roman"/>
          <w:color w:val="auto"/>
          <w:sz w:val="24"/>
          <w:szCs w:val="20"/>
        </w:rPr>
        <w:t>Visi vykdomo aplinkos monitoringo taškai (požeminio vandens paėmimo šuliniai, dirvožemio pavyzdžių paėmimo vietos) turi būti saugiai įrengti, pažymėti ir saugojami nuo atsitiktinio jų sunaikinimo.</w:t>
      </w:r>
    </w:p>
    <w:p w:rsidR="00F6094B" w:rsidRDefault="00F6094B"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lastRenderedPageBreak/>
        <w:t>Įrenginio sistemos, agregatai ir įranga (</w:t>
      </w:r>
      <w:r w:rsidR="002D47C0">
        <w:rPr>
          <w:rFonts w:ascii="Times New Roman" w:eastAsia="Times New Roman" w:hAnsi="Times New Roman" w:cs="Times New Roman"/>
          <w:color w:val="auto"/>
          <w:sz w:val="24"/>
          <w:szCs w:val="24"/>
          <w:lang w:eastAsia="lt-LT"/>
        </w:rPr>
        <w:t xml:space="preserve">žaliavų, </w:t>
      </w:r>
      <w:r w:rsidRPr="00F6094B">
        <w:rPr>
          <w:rFonts w:ascii="Times New Roman" w:eastAsia="Times New Roman" w:hAnsi="Times New Roman" w:cs="Times New Roman"/>
          <w:color w:val="auto"/>
          <w:sz w:val="24"/>
          <w:szCs w:val="24"/>
          <w:lang w:eastAsia="lt-LT"/>
        </w:rPr>
        <w:t>atliekų priėmimo, laikymo, vietoje atliekamo pirminio apdorojimo įrenginiai, vietoje esančių likučių ir nuotekų valymo arba laikymo įrenginiai, krovimo priemonės, įvairių operacijų matavimo (tikrinimo sistemos, registruojančios ir atliekančios apdorojimo sąlygų stebėseną), talpos, žarnos, jungtys, sklendės ir vožtuvai turi būti eksploatuojami pagal jiems nustatytus eksploatavimo parametrus (reikalavimus) ir periodiškai tikrinami ir esant reikalui keičiami, o patikrinimai registruojami. Patikrinimų dažnumą nusistato veiklos vykdytojas.</w:t>
      </w:r>
    </w:p>
    <w:p w:rsidR="000113AA" w:rsidRDefault="000113AA"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 xml:space="preserve">Rekomenduojama didelėse </w:t>
      </w:r>
      <w:r w:rsidR="003D1003">
        <w:rPr>
          <w:rFonts w:ascii="Times New Roman" w:eastAsia="Times New Roman" w:hAnsi="Times New Roman" w:cs="Times New Roman"/>
          <w:color w:val="auto"/>
          <w:sz w:val="24"/>
          <w:szCs w:val="24"/>
          <w:lang w:eastAsia="lt-LT"/>
        </w:rPr>
        <w:t>pieno/išrūgų ir kitų taršių skysčių laikymo talpose įrengti dvigubas sklendes.</w:t>
      </w:r>
    </w:p>
    <w:p w:rsidR="00DB32ED" w:rsidRDefault="00DB32ED" w:rsidP="00DB32ED">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vykdytojas turi tinkamai prižiūrėti visus nuotekų ir oro teršalų neutralizavimo, surinkimo/valymo įrenginius, reguliariai tikrinti jų darbo efektyvumą, turėti pakankamą šių įrenginių eksploatavimui reikalingų medžiagų atsargą.</w:t>
      </w:r>
    </w:p>
    <w:p w:rsidR="00F6094B" w:rsidRPr="00F6094B" w:rsidRDefault="00F6094B"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F6094B" w:rsidRPr="00F6094B" w:rsidRDefault="00F6094B"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F6094B" w:rsidRPr="00F6094B" w:rsidRDefault="00F6094B" w:rsidP="00F6094B">
      <w:pPr>
        <w:numPr>
          <w:ilvl w:val="0"/>
          <w:numId w:val="2"/>
        </w:numPr>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 xml:space="preserve">Apskaitos ir matavimo prietaisai turi atitikti metrologinius reikalavimus ir reguliariai kalibruojami. </w:t>
      </w:r>
    </w:p>
    <w:p w:rsidR="00F6094B" w:rsidRDefault="00F6094B" w:rsidP="00F6094B">
      <w:pPr>
        <w:numPr>
          <w:ilvl w:val="0"/>
          <w:numId w:val="2"/>
        </w:numPr>
        <w:tabs>
          <w:tab w:val="num" w:pos="851"/>
        </w:tabs>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 xml:space="preserve">Įrenginio operatorius privalo Aplinkos apsaugos agentūrai ir </w:t>
      </w:r>
      <w:r w:rsidR="007146F3">
        <w:rPr>
          <w:rFonts w:ascii="Times New Roman" w:eastAsia="Times New Roman" w:hAnsi="Times New Roman" w:cs="Times New Roman"/>
          <w:color w:val="auto"/>
          <w:sz w:val="24"/>
          <w:szCs w:val="24"/>
          <w:lang w:eastAsia="lt-LT"/>
        </w:rPr>
        <w:t>Panevėžio</w:t>
      </w:r>
      <w:r w:rsidR="007146F3" w:rsidRPr="00F6094B">
        <w:rPr>
          <w:rFonts w:ascii="Times New Roman" w:eastAsia="Times New Roman" w:hAnsi="Times New Roman" w:cs="Times New Roman"/>
          <w:color w:val="auto"/>
          <w:sz w:val="24"/>
          <w:szCs w:val="24"/>
          <w:lang w:eastAsia="lt-LT"/>
        </w:rPr>
        <w:t xml:space="preserve"> valdybai </w:t>
      </w:r>
      <w:r w:rsidR="00D535D8">
        <w:rPr>
          <w:rFonts w:ascii="Times New Roman" w:eastAsia="Times New Roman" w:hAnsi="Times New Roman" w:cs="Times New Roman"/>
          <w:color w:val="auto"/>
          <w:sz w:val="24"/>
          <w:szCs w:val="24"/>
          <w:lang w:eastAsia="lt-LT"/>
        </w:rPr>
        <w:t xml:space="preserve">pranešti </w:t>
      </w:r>
      <w:r w:rsidRPr="00F6094B">
        <w:rPr>
          <w:rFonts w:ascii="Times New Roman" w:eastAsia="Times New Roman" w:hAnsi="Times New Roman" w:cs="Times New Roman"/>
          <w:color w:val="auto"/>
          <w:sz w:val="24"/>
          <w:szCs w:val="24"/>
          <w:lang w:eastAsia="lt-LT"/>
        </w:rPr>
        <w:t xml:space="preserve">apie bet kokius planuojamus įrenginio pobūdžio arba veikimo </w:t>
      </w:r>
      <w:proofErr w:type="spellStart"/>
      <w:r w:rsidRPr="00F6094B">
        <w:rPr>
          <w:rFonts w:ascii="Times New Roman" w:eastAsia="Times New Roman" w:hAnsi="Times New Roman" w:cs="Times New Roman"/>
          <w:color w:val="auto"/>
          <w:sz w:val="24"/>
          <w:szCs w:val="24"/>
          <w:lang w:eastAsia="lt-LT"/>
        </w:rPr>
        <w:t>pasikeitimus</w:t>
      </w:r>
      <w:proofErr w:type="spellEnd"/>
      <w:r w:rsidRPr="00F6094B">
        <w:rPr>
          <w:rFonts w:ascii="Times New Roman" w:eastAsia="Times New Roman" w:hAnsi="Times New Roman" w:cs="Times New Roman"/>
          <w:color w:val="auto"/>
          <w:sz w:val="24"/>
          <w:szCs w:val="24"/>
          <w:lang w:eastAsia="lt-LT"/>
        </w:rPr>
        <w:t xml:space="preserve"> ar išplėtimą, kurie galėtų daryti neigiamą poveikį aplinkai. </w:t>
      </w:r>
    </w:p>
    <w:p w:rsidR="00687650" w:rsidRDefault="00687650" w:rsidP="00687650">
      <w:pPr>
        <w:numPr>
          <w:ilvl w:val="0"/>
          <w:numId w:val="2"/>
        </w:numPr>
        <w:suppressAutoHyphens/>
        <w:ind w:right="-73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Veiklos vykdytojas privalo nedelsiant pranešti </w:t>
      </w:r>
      <w:r w:rsidR="00D27A7A">
        <w:rPr>
          <w:rFonts w:ascii="Times New Roman" w:eastAsia="Times New Roman" w:hAnsi="Times New Roman" w:cs="Times New Roman"/>
          <w:color w:val="auto"/>
          <w:sz w:val="24"/>
          <w:szCs w:val="24"/>
          <w:lang w:eastAsia="lt-LT"/>
        </w:rPr>
        <w:t>Panevėžio</w:t>
      </w:r>
      <w:r w:rsidR="00D27A7A" w:rsidRPr="00F6094B">
        <w:rPr>
          <w:rFonts w:ascii="Times New Roman" w:eastAsia="Times New Roman" w:hAnsi="Times New Roman" w:cs="Times New Roman"/>
          <w:color w:val="auto"/>
          <w:sz w:val="24"/>
          <w:szCs w:val="24"/>
          <w:lang w:eastAsia="lt-LT"/>
        </w:rPr>
        <w:t xml:space="preserve"> valdybai</w:t>
      </w:r>
      <w:r>
        <w:rPr>
          <w:rFonts w:ascii="Times New Roman" w:eastAsia="Calibri" w:hAnsi="Times New Roman" w:cs="Times New Roman"/>
          <w:sz w:val="24"/>
          <w:szCs w:val="24"/>
        </w:rPr>
        <w:t xml:space="preserve"> apie pažeistas šio leidimo sąlygas, didelį poveikį aplinkai turintį incidentą arba avariją ir nedelsiant imtis priemonių apriboti poveikį aplinkai ir užkirsti kelią galimiems incidentams ir avarijoms ateityje, o taip pat imtis papildomų priemonių, kurias </w:t>
      </w:r>
      <w:r w:rsidR="00D27A7A">
        <w:rPr>
          <w:rFonts w:ascii="Times New Roman" w:eastAsia="Times New Roman" w:hAnsi="Times New Roman" w:cs="Times New Roman"/>
          <w:color w:val="auto"/>
          <w:sz w:val="24"/>
          <w:szCs w:val="24"/>
          <w:lang w:eastAsia="lt-LT"/>
        </w:rPr>
        <w:t>Panevėžio</w:t>
      </w:r>
      <w:r w:rsidR="00D27A7A" w:rsidRPr="00F6094B">
        <w:rPr>
          <w:rFonts w:ascii="Times New Roman" w:eastAsia="Times New Roman" w:hAnsi="Times New Roman" w:cs="Times New Roman"/>
          <w:color w:val="auto"/>
          <w:sz w:val="24"/>
          <w:szCs w:val="24"/>
          <w:lang w:eastAsia="lt-LT"/>
        </w:rPr>
        <w:t xml:space="preserve"> valdyba</w:t>
      </w:r>
      <w:r>
        <w:rPr>
          <w:rFonts w:ascii="Times New Roman" w:eastAsia="Calibri" w:hAnsi="Times New Roman" w:cs="Times New Roman"/>
          <w:sz w:val="24"/>
          <w:szCs w:val="24"/>
        </w:rPr>
        <w:t xml:space="preserve"> laikys būtinomis šiems tikslams pasiekti.</w:t>
      </w:r>
    </w:p>
    <w:p w:rsidR="00F6094B" w:rsidRPr="00F6094B" w:rsidRDefault="00F6094B" w:rsidP="00F6094B">
      <w:pPr>
        <w:numPr>
          <w:ilvl w:val="0"/>
          <w:numId w:val="2"/>
        </w:numPr>
        <w:suppressAutoHyphens/>
        <w:adjustRightInd w:val="0"/>
        <w:jc w:val="both"/>
        <w:textAlignment w:val="baseline"/>
        <w:rPr>
          <w:rFonts w:ascii="Times New Roman" w:eastAsia="Times New Roman" w:hAnsi="Times New Roman" w:cs="Times New Roman"/>
          <w:color w:val="auto"/>
          <w:sz w:val="24"/>
          <w:szCs w:val="24"/>
          <w:lang w:eastAsia="lt-LT"/>
        </w:rPr>
      </w:pPr>
      <w:r w:rsidRPr="00F6094B">
        <w:rPr>
          <w:rFonts w:ascii="Times New Roman" w:eastAsia="Times New Roman" w:hAnsi="Times New Roman" w:cs="Times New Roman"/>
          <w:color w:val="auto"/>
          <w:sz w:val="24"/>
          <w:szCs w:val="24"/>
          <w:lang w:eastAsia="lt-LT"/>
        </w:rPr>
        <w:t xml:space="preserve">Avarijos arba bet kokio eksploatacijos sutrikimo atveju būtina kiek įmanoma skubiau pristabdyti arba nutraukti įrenginio darbą, kol bus atkurtos normalios eksploatacijos sąlygos. </w:t>
      </w:r>
    </w:p>
    <w:p w:rsidR="00F6094B" w:rsidRPr="00F6094B" w:rsidRDefault="00F6094B" w:rsidP="00F6094B">
      <w:pPr>
        <w:numPr>
          <w:ilvl w:val="0"/>
          <w:numId w:val="2"/>
        </w:numPr>
        <w:tabs>
          <w:tab w:val="num" w:pos="851"/>
        </w:tabs>
        <w:jc w:val="both"/>
        <w:rPr>
          <w:rFonts w:ascii="Times New Roman" w:eastAsia="Times New Roman" w:hAnsi="Times New Roman" w:cs="Times New Roman"/>
          <w:color w:val="auto"/>
          <w:sz w:val="24"/>
          <w:szCs w:val="20"/>
          <w:lang w:eastAsia="lt-LT"/>
        </w:rPr>
      </w:pPr>
      <w:r w:rsidRPr="00F6094B">
        <w:rPr>
          <w:rFonts w:ascii="Times New Roman" w:eastAsia="Times New Roman" w:hAnsi="Times New Roman" w:cs="Times New Roman"/>
          <w:color w:val="auto"/>
          <w:sz w:val="24"/>
          <w:szCs w:val="20"/>
          <w:lang w:eastAsia="lt-LT"/>
        </w:rPr>
        <w:t>Įrenginio operatorius privalo reguliariai ir laiku kompetentingoms aplinkosaugos institucijoms teikti reikiamas ataskaitas.</w:t>
      </w:r>
    </w:p>
    <w:p w:rsidR="00F6094B" w:rsidRPr="00F6094B" w:rsidRDefault="00F6094B" w:rsidP="00F6094B">
      <w:pPr>
        <w:numPr>
          <w:ilvl w:val="0"/>
          <w:numId w:val="2"/>
        </w:numPr>
        <w:jc w:val="both"/>
        <w:rPr>
          <w:rFonts w:ascii="Times New Roman" w:eastAsia="Times New Roman" w:hAnsi="Times New Roman" w:cs="Times New Roman"/>
          <w:color w:val="auto"/>
          <w:sz w:val="24"/>
          <w:szCs w:val="20"/>
          <w:lang w:eastAsia="lt-LT"/>
        </w:rPr>
      </w:pPr>
      <w:r w:rsidRPr="00F6094B">
        <w:rPr>
          <w:rFonts w:ascii="Times New Roman" w:eastAsia="Times New Roman" w:hAnsi="Times New Roman" w:cs="Times New Roman"/>
          <w:color w:val="auto"/>
          <w:sz w:val="24"/>
          <w:szCs w:val="20"/>
          <w:lang w:eastAsia="lt-LT"/>
        </w:rPr>
        <w:t xml:space="preserve">Esant artimiausioje gyvenamojoje vietovėje gyventojų </w:t>
      </w:r>
      <w:proofErr w:type="spellStart"/>
      <w:r w:rsidRPr="00F6094B">
        <w:rPr>
          <w:rFonts w:ascii="Times New Roman" w:eastAsia="Times New Roman" w:hAnsi="Times New Roman" w:cs="Times New Roman"/>
          <w:color w:val="auto"/>
          <w:sz w:val="24"/>
          <w:szCs w:val="20"/>
          <w:lang w:eastAsia="lt-LT"/>
        </w:rPr>
        <w:t>nusiskundimams</w:t>
      </w:r>
      <w:proofErr w:type="spellEnd"/>
      <w:r w:rsidRPr="00F6094B">
        <w:rPr>
          <w:rFonts w:ascii="Times New Roman" w:eastAsia="Times New Roman" w:hAnsi="Times New Roman" w:cs="Times New Roman"/>
          <w:color w:val="auto"/>
          <w:sz w:val="24"/>
          <w:szCs w:val="20"/>
          <w:lang w:eastAsia="lt-LT"/>
        </w:rPr>
        <w:t>, veiklos vykdytojas privalo artimiausiose gyvenamosios paskirties patalpose bei teritorijoje atlikti rizikos veiksnių (kvapų, triukšmo) matavimą, ir nustačius viršijimą, imtis priemonių, kad ribinių verčių viršijimo būtų išvengta.</w:t>
      </w:r>
    </w:p>
    <w:p w:rsidR="00F6094B" w:rsidRPr="00F6094B" w:rsidRDefault="00F6094B" w:rsidP="00F6094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imes New Roman" w:eastAsia="Times New Roman" w:hAnsi="Times New Roman" w:cs="Times New Roman"/>
          <w:color w:val="auto"/>
          <w:sz w:val="24"/>
          <w:szCs w:val="24"/>
        </w:rPr>
      </w:pPr>
    </w:p>
    <w:p w:rsidR="00B31C16" w:rsidRDefault="00B31C16">
      <w:pPr>
        <w:rPr>
          <w:rFonts w:ascii="Times New Roman" w:hAnsi="Times New Roman" w:cs="Times New Roman"/>
          <w:sz w:val="24"/>
          <w:szCs w:val="24"/>
        </w:rPr>
      </w:pP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PATIKSLINTO TARŠOS INTEGRUOTOS PREVENCIJOS IR KONTROLĖS LEIDIMO</w:t>
      </w:r>
    </w:p>
    <w:p w:rsidR="00301DEB"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4"/>
          <w:szCs w:val="24"/>
          <w:lang w:eastAsia="ar-SA"/>
        </w:rPr>
      </w:pPr>
      <w:r>
        <w:rPr>
          <w:rFonts w:ascii="Times New Roman" w:eastAsia="Calibri" w:hAnsi="Times New Roman" w:cs="Times New Roman"/>
          <w:b/>
          <w:sz w:val="24"/>
          <w:szCs w:val="24"/>
          <w:lang w:eastAsia="lt-LT"/>
        </w:rPr>
        <w:t xml:space="preserve">NR. </w:t>
      </w:r>
      <w:r w:rsidRPr="00C91B60">
        <w:rPr>
          <w:rFonts w:ascii="Times New Roman" w:hAnsi="Times New Roman" w:cs="Times New Roman"/>
          <w:b/>
          <w:sz w:val="24"/>
          <w:szCs w:val="24"/>
        </w:rPr>
        <w:t>P1-5/026</w:t>
      </w:r>
      <w:r>
        <w:rPr>
          <w:rFonts w:ascii="Arial" w:hAnsi="Arial" w:cs="Arial"/>
          <w:sz w:val="30"/>
          <w:szCs w:val="30"/>
        </w:rPr>
        <w:t>/</w:t>
      </w:r>
      <w:r>
        <w:rPr>
          <w:rFonts w:ascii="Times New Roman" w:eastAsia="Times New Roman" w:hAnsi="Times New Roman" w:cs="Times New Roman"/>
          <w:b/>
          <w:color w:val="auto"/>
          <w:sz w:val="24"/>
          <w:szCs w:val="24"/>
          <w:lang w:eastAsia="ar-SA"/>
        </w:rPr>
        <w:t xml:space="preserve">T-A.2-1/2014 </w:t>
      </w:r>
    </w:p>
    <w:p w:rsidR="00301DEB" w:rsidRDefault="00301DEB"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4"/>
          <w:szCs w:val="24"/>
          <w:lang w:eastAsia="ar-SA"/>
        </w:rPr>
      </w:pP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lastRenderedPageBreak/>
        <w:t>PRIEDAI</w:t>
      </w: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lt-LT"/>
        </w:rPr>
      </w:pPr>
    </w:p>
    <w:p w:rsidR="00FF61F6" w:rsidRDefault="00DC5F18"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w:t>
      </w:r>
      <w:r w:rsidR="00FF61F6">
        <w:rPr>
          <w:rFonts w:ascii="Times New Roman" w:eastAsia="Calibri" w:hAnsi="Times New Roman" w:cs="Times New Roman"/>
          <w:sz w:val="24"/>
          <w:szCs w:val="24"/>
          <w:lang w:eastAsia="lt-LT"/>
        </w:rPr>
        <w:t>AB „</w:t>
      </w:r>
      <w:r>
        <w:rPr>
          <w:rFonts w:ascii="Times New Roman" w:eastAsia="Calibri" w:hAnsi="Times New Roman" w:cs="Times New Roman"/>
          <w:sz w:val="24"/>
          <w:szCs w:val="24"/>
          <w:lang w:eastAsia="lt-LT"/>
        </w:rPr>
        <w:t>Rokiškio sūris“ 2019-06-03 prašymas Nr. 103 pakeisti TIPK leidimą, 2 psl.</w:t>
      </w: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201</w:t>
      </w:r>
      <w:r w:rsidR="004A6C9F">
        <w:rPr>
          <w:rFonts w:ascii="Times New Roman" w:eastAsia="Calibri" w:hAnsi="Times New Roman" w:cs="Times New Roman"/>
          <w:sz w:val="24"/>
          <w:szCs w:val="24"/>
          <w:lang w:eastAsia="lt-LT"/>
        </w:rPr>
        <w:t>9</w:t>
      </w:r>
      <w:r>
        <w:rPr>
          <w:rFonts w:ascii="Times New Roman" w:eastAsia="Calibri" w:hAnsi="Times New Roman" w:cs="Times New Roman"/>
          <w:sz w:val="24"/>
          <w:szCs w:val="24"/>
          <w:lang w:eastAsia="lt-LT"/>
        </w:rPr>
        <w:t xml:space="preserve"> m. </w:t>
      </w:r>
      <w:r w:rsidR="004A6C9F">
        <w:rPr>
          <w:rFonts w:ascii="Times New Roman" w:eastAsia="Calibri" w:hAnsi="Times New Roman" w:cs="Times New Roman"/>
          <w:sz w:val="24"/>
          <w:szCs w:val="24"/>
          <w:lang w:eastAsia="lt-LT"/>
        </w:rPr>
        <w:t>birželio 20 d.</w:t>
      </w:r>
    </w:p>
    <w:p w:rsidR="00FF61F6" w:rsidRDefault="00FF61F6" w:rsidP="00FF61F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t>(Priedų sąrašo sudarymo data)</w:t>
      </w: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AAA direktor</w:t>
      </w:r>
      <w:r w:rsidR="004A6C9F">
        <w:rPr>
          <w:rFonts w:ascii="Times New Roman" w:eastAsia="Calibri" w:hAnsi="Times New Roman" w:cs="Times New Roman"/>
          <w:sz w:val="24"/>
          <w:szCs w:val="24"/>
          <w:lang w:eastAsia="lt-LT"/>
        </w:rPr>
        <w:t>ius __</w:t>
      </w:r>
      <w:r w:rsidR="004E1916">
        <w:rPr>
          <w:rFonts w:ascii="Times New Roman" w:eastAsia="Calibri" w:hAnsi="Times New Roman" w:cs="Times New Roman"/>
          <w:sz w:val="24"/>
          <w:szCs w:val="24"/>
          <w:lang w:eastAsia="lt-LT"/>
        </w:rPr>
        <w:t>_____________________</w:t>
      </w:r>
      <w:r w:rsidR="004A6C9F">
        <w:rPr>
          <w:rFonts w:ascii="Times New Roman" w:eastAsia="Calibri" w:hAnsi="Times New Roman" w:cs="Times New Roman"/>
          <w:sz w:val="24"/>
          <w:szCs w:val="24"/>
          <w:lang w:eastAsia="lt-LT"/>
        </w:rPr>
        <w:t xml:space="preserve">_Rimgaudas </w:t>
      </w:r>
      <w:proofErr w:type="spellStart"/>
      <w:r w:rsidR="004A6C9F">
        <w:rPr>
          <w:rFonts w:ascii="Times New Roman" w:eastAsia="Calibri" w:hAnsi="Times New Roman" w:cs="Times New Roman"/>
          <w:sz w:val="24"/>
          <w:szCs w:val="24"/>
          <w:lang w:eastAsia="lt-LT"/>
        </w:rPr>
        <w:t>Špokas</w:t>
      </w:r>
      <w:proofErr w:type="spellEnd"/>
      <w:r>
        <w:rPr>
          <w:rFonts w:ascii="Times New Roman" w:eastAsia="Calibri" w:hAnsi="Times New Roman" w:cs="Times New Roman"/>
          <w:sz w:val="24"/>
          <w:szCs w:val="24"/>
          <w:lang w:eastAsia="lt-LT"/>
        </w:rPr>
        <w:t xml:space="preserve">__________________________           </w:t>
      </w:r>
    </w:p>
    <w:p w:rsidR="00FF61F6" w:rsidRPr="004E09B6" w:rsidRDefault="004E191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                                        </w:t>
      </w:r>
      <w:r w:rsidR="00FF61F6" w:rsidRPr="004E09B6">
        <w:rPr>
          <w:rFonts w:ascii="Times New Roman" w:eastAsia="Calibri" w:hAnsi="Times New Roman" w:cs="Times New Roman"/>
          <w:sz w:val="20"/>
          <w:szCs w:val="20"/>
          <w:lang w:eastAsia="lt-LT"/>
        </w:rPr>
        <w:t>(Vardas, pavardė)</w:t>
      </w:r>
      <w:r w:rsidR="00FF61F6" w:rsidRPr="004E09B6">
        <w:rPr>
          <w:rFonts w:ascii="Times New Roman" w:eastAsia="Calibri" w:hAnsi="Times New Roman" w:cs="Times New Roman"/>
          <w:sz w:val="20"/>
          <w:szCs w:val="20"/>
          <w:lang w:eastAsia="lt-LT"/>
        </w:rPr>
        <w:tab/>
      </w:r>
      <w:r w:rsidR="00FF61F6" w:rsidRPr="004E09B6">
        <w:rPr>
          <w:rFonts w:ascii="Times New Roman" w:eastAsia="Calibri" w:hAnsi="Times New Roman" w:cs="Times New Roman"/>
          <w:sz w:val="20"/>
          <w:szCs w:val="20"/>
          <w:lang w:eastAsia="lt-LT"/>
        </w:rPr>
        <w:tab/>
      </w:r>
      <w:r w:rsidR="00FF61F6" w:rsidRPr="004E09B6">
        <w:rPr>
          <w:rFonts w:ascii="Times New Roman" w:eastAsia="Calibri" w:hAnsi="Times New Roman" w:cs="Times New Roman"/>
          <w:sz w:val="20"/>
          <w:szCs w:val="20"/>
          <w:lang w:eastAsia="lt-LT"/>
        </w:rPr>
        <w:tab/>
        <w:t xml:space="preserve">      (parašas)</w:t>
      </w: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4E09B6">
        <w:rPr>
          <w:rFonts w:ascii="Times New Roman" w:eastAsia="Calibri" w:hAnsi="Times New Roman" w:cs="Times New Roman"/>
          <w:sz w:val="20"/>
          <w:szCs w:val="20"/>
          <w:lang w:eastAsia="lt-LT"/>
        </w:rPr>
        <w:t>A.</w:t>
      </w:r>
      <w:r>
        <w:rPr>
          <w:rFonts w:ascii="Times New Roman" w:eastAsia="Calibri" w:hAnsi="Times New Roman" w:cs="Times New Roman"/>
          <w:sz w:val="24"/>
          <w:szCs w:val="24"/>
          <w:lang w:eastAsia="lt-LT"/>
        </w:rPr>
        <w:t xml:space="preserve"> V</w:t>
      </w:r>
    </w:p>
    <w:p w:rsidR="00FF61F6" w:rsidRDefault="00FF61F6" w:rsidP="00FF61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FF61F6" w:rsidRPr="00257BEB" w:rsidRDefault="00FF61F6">
      <w:pPr>
        <w:rPr>
          <w:rFonts w:ascii="Times New Roman" w:hAnsi="Times New Roman" w:cs="Times New Roman"/>
          <w:sz w:val="24"/>
          <w:szCs w:val="24"/>
        </w:rPr>
      </w:pPr>
    </w:p>
    <w:sectPr w:rsidR="00FF61F6" w:rsidRPr="00257BEB" w:rsidSect="00A12211">
      <w:pgSz w:w="16838" w:h="11906" w:orient="landscape"/>
      <w:pgMar w:top="1701" w:right="1701" w:bottom="567" w:left="124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39" w:rsidRDefault="00D31639">
      <w:r>
        <w:separator/>
      </w:r>
    </w:p>
  </w:endnote>
  <w:endnote w:type="continuationSeparator" w:id="0">
    <w:p w:rsidR="00D31639" w:rsidRDefault="00D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BA"/>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53103"/>
      <w:docPartObj>
        <w:docPartGallery w:val="Page Numbers (Bottom of Page)"/>
        <w:docPartUnique/>
      </w:docPartObj>
    </w:sdtPr>
    <w:sdtContent>
      <w:p w:rsidR="00D53202" w:rsidRDefault="00D53202">
        <w:pPr>
          <w:pStyle w:val="Porat"/>
          <w:jc w:val="right"/>
        </w:pPr>
        <w:r>
          <w:fldChar w:fldCharType="begin"/>
        </w:r>
        <w:r>
          <w:instrText>PAGE   \* MERGEFORMAT</w:instrText>
        </w:r>
        <w:r>
          <w:fldChar w:fldCharType="separate"/>
        </w:r>
        <w:r w:rsidR="007D6BEE">
          <w:rPr>
            <w:noProof/>
          </w:rPr>
          <w:t>2</w:t>
        </w:r>
        <w:r>
          <w:fldChar w:fldCharType="end"/>
        </w:r>
      </w:p>
    </w:sdtContent>
  </w:sdt>
  <w:p w:rsidR="00D53202" w:rsidRDefault="00D5320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39" w:rsidRDefault="00D31639">
      <w:r>
        <w:separator/>
      </w:r>
    </w:p>
  </w:footnote>
  <w:footnote w:type="continuationSeparator" w:id="0">
    <w:p w:rsidR="00D31639" w:rsidRDefault="00D3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799"/>
    <w:multiLevelType w:val="multilevel"/>
    <w:tmpl w:val="509CF26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3A9E"/>
    <w:multiLevelType w:val="hybridMultilevel"/>
    <w:tmpl w:val="86CE1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3E57D8"/>
    <w:multiLevelType w:val="hybridMultilevel"/>
    <w:tmpl w:val="152223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3A87069"/>
    <w:multiLevelType w:val="hybridMultilevel"/>
    <w:tmpl w:val="70C80778"/>
    <w:lvl w:ilvl="0" w:tplc="C79A1C4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EB"/>
    <w:rsid w:val="00002967"/>
    <w:rsid w:val="000113AA"/>
    <w:rsid w:val="00020239"/>
    <w:rsid w:val="00032A5C"/>
    <w:rsid w:val="0003742A"/>
    <w:rsid w:val="0004333F"/>
    <w:rsid w:val="000435E9"/>
    <w:rsid w:val="00045AE1"/>
    <w:rsid w:val="000478F9"/>
    <w:rsid w:val="000717AD"/>
    <w:rsid w:val="00072128"/>
    <w:rsid w:val="00080F80"/>
    <w:rsid w:val="00092F0B"/>
    <w:rsid w:val="000C38A4"/>
    <w:rsid w:val="000D3B07"/>
    <w:rsid w:val="000F1147"/>
    <w:rsid w:val="000F5B6D"/>
    <w:rsid w:val="00130282"/>
    <w:rsid w:val="001459FD"/>
    <w:rsid w:val="0014655E"/>
    <w:rsid w:val="00155665"/>
    <w:rsid w:val="001671AC"/>
    <w:rsid w:val="001678B5"/>
    <w:rsid w:val="0018683F"/>
    <w:rsid w:val="00192C09"/>
    <w:rsid w:val="001C2BF3"/>
    <w:rsid w:val="001C7A59"/>
    <w:rsid w:val="001D0A2B"/>
    <w:rsid w:val="001D2723"/>
    <w:rsid w:val="001E5A7B"/>
    <w:rsid w:val="001F1F0E"/>
    <w:rsid w:val="00216331"/>
    <w:rsid w:val="00220A85"/>
    <w:rsid w:val="002415C0"/>
    <w:rsid w:val="00243253"/>
    <w:rsid w:val="00257BEB"/>
    <w:rsid w:val="00282E0D"/>
    <w:rsid w:val="00287A63"/>
    <w:rsid w:val="002A2889"/>
    <w:rsid w:val="002D47C0"/>
    <w:rsid w:val="00301DEB"/>
    <w:rsid w:val="003513EF"/>
    <w:rsid w:val="003761B8"/>
    <w:rsid w:val="00392237"/>
    <w:rsid w:val="003A2165"/>
    <w:rsid w:val="003C364E"/>
    <w:rsid w:val="003D1003"/>
    <w:rsid w:val="003D3803"/>
    <w:rsid w:val="003F389C"/>
    <w:rsid w:val="00407F87"/>
    <w:rsid w:val="0041774D"/>
    <w:rsid w:val="00426173"/>
    <w:rsid w:val="00492B4B"/>
    <w:rsid w:val="004A0C8E"/>
    <w:rsid w:val="004A2F44"/>
    <w:rsid w:val="004A6C9F"/>
    <w:rsid w:val="004B5870"/>
    <w:rsid w:val="004D188E"/>
    <w:rsid w:val="004D4E52"/>
    <w:rsid w:val="004D5655"/>
    <w:rsid w:val="004E1916"/>
    <w:rsid w:val="004F3C5C"/>
    <w:rsid w:val="004F52C8"/>
    <w:rsid w:val="005268F7"/>
    <w:rsid w:val="00533DCB"/>
    <w:rsid w:val="0054132F"/>
    <w:rsid w:val="005413B8"/>
    <w:rsid w:val="00544C89"/>
    <w:rsid w:val="00545E97"/>
    <w:rsid w:val="00556B40"/>
    <w:rsid w:val="00561711"/>
    <w:rsid w:val="00565E72"/>
    <w:rsid w:val="005862C5"/>
    <w:rsid w:val="005B4888"/>
    <w:rsid w:val="005D4053"/>
    <w:rsid w:val="00616A42"/>
    <w:rsid w:val="00621587"/>
    <w:rsid w:val="006412A2"/>
    <w:rsid w:val="006472BE"/>
    <w:rsid w:val="00652615"/>
    <w:rsid w:val="00654D1D"/>
    <w:rsid w:val="00687650"/>
    <w:rsid w:val="006910A9"/>
    <w:rsid w:val="006935E2"/>
    <w:rsid w:val="006A5760"/>
    <w:rsid w:val="006B09B7"/>
    <w:rsid w:val="006B5352"/>
    <w:rsid w:val="006C55AF"/>
    <w:rsid w:val="006D3605"/>
    <w:rsid w:val="006D41C8"/>
    <w:rsid w:val="006E3CF9"/>
    <w:rsid w:val="00704BC5"/>
    <w:rsid w:val="007146F3"/>
    <w:rsid w:val="007862CA"/>
    <w:rsid w:val="00786F1E"/>
    <w:rsid w:val="00796783"/>
    <w:rsid w:val="007A1B27"/>
    <w:rsid w:val="007D6BEE"/>
    <w:rsid w:val="007E7851"/>
    <w:rsid w:val="007F5A7C"/>
    <w:rsid w:val="00802D11"/>
    <w:rsid w:val="00815AF0"/>
    <w:rsid w:val="00816285"/>
    <w:rsid w:val="008178F3"/>
    <w:rsid w:val="008271C9"/>
    <w:rsid w:val="00884F1B"/>
    <w:rsid w:val="00891257"/>
    <w:rsid w:val="00894B33"/>
    <w:rsid w:val="008F04C7"/>
    <w:rsid w:val="00906BF9"/>
    <w:rsid w:val="00917874"/>
    <w:rsid w:val="009219BE"/>
    <w:rsid w:val="0094292E"/>
    <w:rsid w:val="0098530E"/>
    <w:rsid w:val="0099082D"/>
    <w:rsid w:val="009910F2"/>
    <w:rsid w:val="009C1CC4"/>
    <w:rsid w:val="009C6C89"/>
    <w:rsid w:val="009C74DB"/>
    <w:rsid w:val="009C76DD"/>
    <w:rsid w:val="009E4E60"/>
    <w:rsid w:val="009F130C"/>
    <w:rsid w:val="00A12211"/>
    <w:rsid w:val="00A25237"/>
    <w:rsid w:val="00A34A04"/>
    <w:rsid w:val="00A51387"/>
    <w:rsid w:val="00A717EF"/>
    <w:rsid w:val="00A74975"/>
    <w:rsid w:val="00A85205"/>
    <w:rsid w:val="00A97E6A"/>
    <w:rsid w:val="00AA13E9"/>
    <w:rsid w:val="00AB0A4C"/>
    <w:rsid w:val="00AE4466"/>
    <w:rsid w:val="00B11B6B"/>
    <w:rsid w:val="00B31C16"/>
    <w:rsid w:val="00B503E6"/>
    <w:rsid w:val="00B80D2C"/>
    <w:rsid w:val="00BA1B2D"/>
    <w:rsid w:val="00BC28BC"/>
    <w:rsid w:val="00BC488A"/>
    <w:rsid w:val="00BD0CE8"/>
    <w:rsid w:val="00BE1CAA"/>
    <w:rsid w:val="00C114CA"/>
    <w:rsid w:val="00C91B60"/>
    <w:rsid w:val="00D015D1"/>
    <w:rsid w:val="00D045C1"/>
    <w:rsid w:val="00D05E2D"/>
    <w:rsid w:val="00D21535"/>
    <w:rsid w:val="00D27A7A"/>
    <w:rsid w:val="00D31639"/>
    <w:rsid w:val="00D509FD"/>
    <w:rsid w:val="00D53202"/>
    <w:rsid w:val="00D535D8"/>
    <w:rsid w:val="00D60DEE"/>
    <w:rsid w:val="00D82D99"/>
    <w:rsid w:val="00D86898"/>
    <w:rsid w:val="00DB32ED"/>
    <w:rsid w:val="00DC5F18"/>
    <w:rsid w:val="00DE30EA"/>
    <w:rsid w:val="00E148A0"/>
    <w:rsid w:val="00E1782B"/>
    <w:rsid w:val="00E22CF0"/>
    <w:rsid w:val="00E32B19"/>
    <w:rsid w:val="00E5106A"/>
    <w:rsid w:val="00E65BC5"/>
    <w:rsid w:val="00E66623"/>
    <w:rsid w:val="00E66877"/>
    <w:rsid w:val="00E7518A"/>
    <w:rsid w:val="00E96656"/>
    <w:rsid w:val="00EA6C01"/>
    <w:rsid w:val="00ED7300"/>
    <w:rsid w:val="00EF087F"/>
    <w:rsid w:val="00F107EA"/>
    <w:rsid w:val="00F11964"/>
    <w:rsid w:val="00F27150"/>
    <w:rsid w:val="00F43303"/>
    <w:rsid w:val="00F6094B"/>
    <w:rsid w:val="00F71100"/>
    <w:rsid w:val="00F81ABB"/>
    <w:rsid w:val="00F835A9"/>
    <w:rsid w:val="00F94240"/>
    <w:rsid w:val="00FE2956"/>
    <w:rsid w:val="00FE5DBA"/>
    <w:rsid w:val="00FF530A"/>
    <w:rsid w:val="00FF61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metricconverter"/>
  <w:smartTagType w:namespaceuri="schemas-tilde-lt/tildestengine" w:name="templates"/>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docId w15:val="{BF39389E-F0A5-407B-B8DD-D94E357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7BEB"/>
    <w:rPr>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qFormat/>
    <w:rsid w:val="00257BEB"/>
  </w:style>
  <w:style w:type="paragraph" w:styleId="Sraas">
    <w:name w:val="List"/>
    <w:basedOn w:val="Pagrindinistekstas"/>
    <w:rsid w:val="00257BEB"/>
    <w:pPr>
      <w:suppressAutoHyphens/>
      <w:spacing w:after="0" w:line="360" w:lineRule="atLeast"/>
      <w:textAlignment w:val="baseline"/>
    </w:pPr>
    <w:rPr>
      <w:rFonts w:ascii="Times New Roman" w:eastAsia="Times New Roman" w:hAnsi="Times New Roman" w:cs="Times New Roman"/>
      <w:sz w:val="24"/>
      <w:szCs w:val="20"/>
      <w:lang w:val="x-none" w:eastAsia="x-none"/>
    </w:rPr>
  </w:style>
  <w:style w:type="paragraph" w:styleId="Porat">
    <w:name w:val="footer"/>
    <w:basedOn w:val="prastasis"/>
    <w:link w:val="PoratDiagrama"/>
    <w:uiPriority w:val="99"/>
    <w:unhideWhenUsed/>
    <w:rsid w:val="00257BEB"/>
    <w:pPr>
      <w:tabs>
        <w:tab w:val="center" w:pos="4819"/>
        <w:tab w:val="right" w:pos="9638"/>
      </w:tabs>
    </w:pPr>
    <w:rPr>
      <w:color w:val="auto"/>
    </w:rPr>
  </w:style>
  <w:style w:type="character" w:customStyle="1" w:styleId="PoratDiagrama1">
    <w:name w:val="Poraštė Diagrama1"/>
    <w:basedOn w:val="Numatytasispastraiposriftas"/>
    <w:uiPriority w:val="99"/>
    <w:semiHidden/>
    <w:rsid w:val="00257BEB"/>
    <w:rPr>
      <w:color w:val="00000A"/>
    </w:rPr>
  </w:style>
  <w:style w:type="paragraph" w:styleId="Pagrindinistekstas">
    <w:name w:val="Body Text"/>
    <w:basedOn w:val="prastasis"/>
    <w:link w:val="PagrindinistekstasDiagrama"/>
    <w:uiPriority w:val="99"/>
    <w:semiHidden/>
    <w:unhideWhenUsed/>
    <w:rsid w:val="00257BEB"/>
    <w:pPr>
      <w:spacing w:after="120"/>
    </w:pPr>
  </w:style>
  <w:style w:type="character" w:customStyle="1" w:styleId="PagrindinistekstasDiagrama">
    <w:name w:val="Pagrindinis tekstas Diagrama"/>
    <w:basedOn w:val="Numatytasispastraiposriftas"/>
    <w:link w:val="Pagrindinistekstas"/>
    <w:uiPriority w:val="99"/>
    <w:semiHidden/>
    <w:rsid w:val="00257BEB"/>
    <w:rPr>
      <w:color w:val="00000A"/>
    </w:rPr>
  </w:style>
  <w:style w:type="paragraph" w:styleId="Sraopastraipa">
    <w:name w:val="List Paragraph"/>
    <w:basedOn w:val="prastasis"/>
    <w:qFormat/>
    <w:rsid w:val="002415C0"/>
    <w:pPr>
      <w:ind w:left="720"/>
      <w:contextualSpacing/>
    </w:pPr>
  </w:style>
  <w:style w:type="character" w:styleId="Hipersaitas">
    <w:name w:val="Hyperlink"/>
    <w:basedOn w:val="Numatytasispastraiposriftas"/>
    <w:uiPriority w:val="99"/>
    <w:unhideWhenUsed/>
    <w:rsid w:val="00072128"/>
    <w:rPr>
      <w:color w:val="0563C1" w:themeColor="hyperlink"/>
      <w:u w:val="single"/>
    </w:rPr>
  </w:style>
  <w:style w:type="paragraph" w:styleId="Debesliotekstas">
    <w:name w:val="Balloon Text"/>
    <w:basedOn w:val="prastasis"/>
    <w:link w:val="DebesliotekstasDiagrama"/>
    <w:uiPriority w:val="99"/>
    <w:semiHidden/>
    <w:unhideWhenUsed/>
    <w:rsid w:val="00492B4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2B4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0B1E-77C4-40EA-81A9-B5133EC1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35738</Words>
  <Characters>20371</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3</cp:revision>
  <dcterms:created xsi:type="dcterms:W3CDTF">2019-07-09T07:32:00Z</dcterms:created>
  <dcterms:modified xsi:type="dcterms:W3CDTF">2019-07-10T06:29:00Z</dcterms:modified>
</cp:coreProperties>
</file>